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05" w14:textId="3B3F134C" w:rsidR="00547778" w:rsidRDefault="00327F18" w:rsidP="00182E87">
      <w:pPr>
        <w:spacing w:before="100" w:beforeAutospacing="1" w:after="100" w:afterAutospacing="1" w:line="240" w:lineRule="auto"/>
        <w:rPr>
          <w:rFonts w:ascii="Times New Roman" w:eastAsia="Times New Roman" w:hAnsi="Times New Roman"/>
          <w:b/>
          <w:bCs/>
          <w:sz w:val="40"/>
          <w:szCs w:val="40"/>
          <w:lang w:eastAsia="fr-FR"/>
        </w:rPr>
      </w:pPr>
      <w:r>
        <w:rPr>
          <w:noProof/>
        </w:rPr>
        <w:drawing>
          <wp:anchor distT="0" distB="0" distL="114300" distR="114300" simplePos="0" relativeHeight="251658240" behindDoc="0" locked="0" layoutInCell="1" allowOverlap="1" wp14:anchorId="2669C123" wp14:editId="4CE42758">
            <wp:simplePos x="0" y="0"/>
            <wp:positionH relativeFrom="column">
              <wp:posOffset>4326902</wp:posOffset>
            </wp:positionH>
            <wp:positionV relativeFrom="paragraph">
              <wp:posOffset>-219047</wp:posOffset>
            </wp:positionV>
            <wp:extent cx="1944870" cy="1643865"/>
            <wp:effectExtent l="0" t="0" r="0" b="0"/>
            <wp:wrapNone/>
            <wp:docPr id="1" name="Image 1" descr="Si vous trouvez un trésor, vous appartient-il vraiment ? | TF1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 vous trouvez un trésor, vous appartient-il vraiment ? | TF1 INF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477"/>
                    <a:stretch/>
                  </pic:blipFill>
                  <pic:spPr bwMode="auto">
                    <a:xfrm>
                      <a:off x="0" y="0"/>
                      <a:ext cx="1954235" cy="1651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2E87">
        <w:rPr>
          <w:rFonts w:ascii="Times New Roman" w:eastAsia="Times New Roman" w:hAnsi="Times New Roman"/>
          <w:b/>
          <w:bCs/>
          <w:sz w:val="40"/>
          <w:szCs w:val="40"/>
          <w:lang w:eastAsia="fr-FR"/>
        </w:rPr>
        <w:t xml:space="preserve">         </w:t>
      </w:r>
      <w:r w:rsidR="00AE4945">
        <w:rPr>
          <w:rFonts w:ascii="Times New Roman" w:eastAsia="Times New Roman" w:hAnsi="Times New Roman"/>
          <w:b/>
          <w:bCs/>
          <w:sz w:val="40"/>
          <w:szCs w:val="40"/>
          <w:lang w:eastAsia="fr-FR"/>
        </w:rPr>
        <w:t>Où est mon trésor ?</w:t>
      </w:r>
    </w:p>
    <w:p w14:paraId="799F2865" w14:textId="656BDFA2" w:rsidR="002644FB" w:rsidRDefault="00547778" w:rsidP="00E5360D">
      <w:pPr>
        <w:spacing w:before="100" w:beforeAutospacing="1" w:after="100" w:afterAutospacing="1" w:line="240" w:lineRule="auto"/>
        <w:rPr>
          <w:rFonts w:ascii="Times New Roman" w:hAnsi="Times New Roman"/>
          <w:i/>
          <w:sz w:val="24"/>
          <w:szCs w:val="24"/>
        </w:rPr>
      </w:pPr>
      <w:r>
        <w:rPr>
          <w:rFonts w:ascii="Times New Roman" w:eastAsia="Times New Roman" w:hAnsi="Times New Roman"/>
          <w:b/>
          <w:bCs/>
          <w:sz w:val="40"/>
          <w:szCs w:val="40"/>
          <w:lang w:eastAsia="fr-FR"/>
        </w:rPr>
        <w:t xml:space="preserve">                     </w:t>
      </w:r>
      <w:r w:rsidR="00913D79" w:rsidRPr="004A4FB7">
        <w:rPr>
          <w:rFonts w:ascii="Times New Roman" w:hAnsi="Times New Roman"/>
          <w:i/>
          <w:sz w:val="24"/>
          <w:szCs w:val="24"/>
        </w:rPr>
        <w:t>(</w:t>
      </w:r>
      <w:r w:rsidR="00E5360D" w:rsidRPr="004A4FB7">
        <w:rPr>
          <w:rFonts w:ascii="Times New Roman" w:hAnsi="Times New Roman"/>
          <w:i/>
          <w:sz w:val="24"/>
          <w:szCs w:val="24"/>
        </w:rPr>
        <w:t xml:space="preserve">Saint </w:t>
      </w:r>
      <w:r w:rsidR="00E5360D" w:rsidRPr="00E5360D">
        <w:rPr>
          <w:rFonts w:ascii="Times New Roman" w:eastAsia="Times New Roman" w:hAnsi="Times New Roman"/>
          <w:i/>
          <w:iCs/>
          <w:sz w:val="24"/>
          <w:szCs w:val="24"/>
          <w:lang w:eastAsia="fr-FR"/>
        </w:rPr>
        <w:t>L</w:t>
      </w:r>
      <w:r w:rsidR="00E5360D" w:rsidRPr="004A4FB7">
        <w:rPr>
          <w:rFonts w:ascii="Times New Roman" w:eastAsia="Times New Roman" w:hAnsi="Times New Roman"/>
          <w:i/>
          <w:iCs/>
          <w:sz w:val="24"/>
          <w:szCs w:val="24"/>
          <w:lang w:eastAsia="fr-FR"/>
        </w:rPr>
        <w:t>u</w:t>
      </w:r>
      <w:r w:rsidR="00E5360D" w:rsidRPr="00E5360D">
        <w:rPr>
          <w:rFonts w:ascii="Times New Roman" w:eastAsia="Times New Roman" w:hAnsi="Times New Roman"/>
          <w:i/>
          <w:iCs/>
          <w:sz w:val="24"/>
          <w:szCs w:val="24"/>
          <w:lang w:eastAsia="fr-FR"/>
        </w:rPr>
        <w:t>c 16, 1-13</w:t>
      </w:r>
      <w:r w:rsidR="00913D79" w:rsidRPr="004A4FB7">
        <w:rPr>
          <w:rFonts w:ascii="Times New Roman" w:hAnsi="Times New Roman"/>
          <w:i/>
          <w:sz w:val="24"/>
          <w:szCs w:val="24"/>
        </w:rPr>
        <w:t>)</w:t>
      </w:r>
    </w:p>
    <w:p w14:paraId="766F34FF" w14:textId="2351111A" w:rsidR="009F510F" w:rsidRDefault="009F510F" w:rsidP="00E5360D">
      <w:pPr>
        <w:spacing w:before="100" w:beforeAutospacing="1" w:after="100" w:afterAutospacing="1" w:line="240" w:lineRule="auto"/>
        <w:rPr>
          <w:rFonts w:ascii="Times New Roman" w:hAnsi="Times New Roman"/>
          <w:i/>
          <w:sz w:val="24"/>
          <w:szCs w:val="24"/>
        </w:rPr>
      </w:pPr>
    </w:p>
    <w:p w14:paraId="7809CCA9" w14:textId="2AFD74C5" w:rsidR="009F510F" w:rsidRDefault="009F510F" w:rsidP="003968CE">
      <w:pPr>
        <w:spacing w:after="0" w:line="240" w:lineRule="auto"/>
        <w:rPr>
          <w:rFonts w:ascii="Times New Roman" w:hAnsi="Times New Roman"/>
          <w:i/>
          <w:sz w:val="24"/>
          <w:szCs w:val="24"/>
        </w:rPr>
      </w:pPr>
    </w:p>
    <w:p w14:paraId="58756954" w14:textId="2B56AB76" w:rsidR="009F510F" w:rsidRDefault="009F510F" w:rsidP="003968CE">
      <w:pPr>
        <w:spacing w:after="0" w:line="240" w:lineRule="auto"/>
        <w:rPr>
          <w:rFonts w:ascii="Times New Roman" w:hAnsi="Times New Roman"/>
          <w:i/>
          <w:sz w:val="24"/>
          <w:szCs w:val="24"/>
        </w:rPr>
      </w:pPr>
    </w:p>
    <w:p w14:paraId="1924CB43" w14:textId="339684E9" w:rsidR="00B42624" w:rsidRPr="00A20026" w:rsidRDefault="00B42624" w:rsidP="003968CE">
      <w:pPr>
        <w:spacing w:after="0" w:line="240" w:lineRule="auto"/>
        <w:rPr>
          <w:rFonts w:ascii="Times New Roman" w:hAnsi="Times New Roman"/>
          <w:iCs/>
          <w:sz w:val="24"/>
          <w:szCs w:val="24"/>
        </w:rPr>
      </w:pPr>
    </w:p>
    <w:p w14:paraId="257CC9FC" w14:textId="6CF5F13F" w:rsidR="003968CE" w:rsidRPr="00E166D0" w:rsidRDefault="003968CE" w:rsidP="003968CE">
      <w:pPr>
        <w:spacing w:after="0" w:line="240" w:lineRule="auto"/>
        <w:rPr>
          <w:rFonts w:ascii="Times New Roman" w:hAnsi="Times New Roman"/>
          <w:b/>
          <w:bCs/>
          <w:iCs/>
        </w:rPr>
      </w:pPr>
      <w:r w:rsidRPr="00E166D0">
        <w:rPr>
          <w:rFonts w:ascii="Times New Roman" w:hAnsi="Times New Roman"/>
          <w:b/>
          <w:bCs/>
          <w:iCs/>
        </w:rPr>
        <w:t>Un gérant malhonnête.</w:t>
      </w:r>
    </w:p>
    <w:p w14:paraId="1704CD87" w14:textId="68A1E28A" w:rsidR="00921A2C" w:rsidRPr="00E166D0" w:rsidRDefault="00921A2C" w:rsidP="003968CE">
      <w:pPr>
        <w:spacing w:after="0" w:line="240" w:lineRule="auto"/>
        <w:rPr>
          <w:rFonts w:ascii="Times New Roman" w:hAnsi="Times New Roman"/>
          <w:iCs/>
        </w:rPr>
      </w:pPr>
      <w:r w:rsidRPr="00E166D0">
        <w:rPr>
          <w:rFonts w:ascii="Times New Roman" w:hAnsi="Times New Roman"/>
          <w:iCs/>
        </w:rPr>
        <w:t>A la première lecture, je n’avais rien compris. En fait cela s’est passé il y a 2000 ans mais c’est tout à fait une histoire actuelle. Le gérant est malhonnête. Il a acheté les amis pour la suite de son histoire. Il y a tromperie d’argent mais aussi tromperie sur la confiance, l’honnêteté, le respect, l’honneur. L’honnêteté c’est beau. L’honneur, je m’en réfère souvent.</w:t>
      </w:r>
    </w:p>
    <w:p w14:paraId="010F0CCA" w14:textId="77777777" w:rsidR="003B4F37" w:rsidRPr="00E166D0" w:rsidRDefault="003B4F37" w:rsidP="003968CE">
      <w:pPr>
        <w:spacing w:after="0" w:line="240" w:lineRule="auto"/>
        <w:rPr>
          <w:rFonts w:ascii="Times New Roman" w:hAnsi="Times New Roman"/>
          <w:iCs/>
        </w:rPr>
      </w:pPr>
    </w:p>
    <w:p w14:paraId="0F3B14DC" w14:textId="0F62E214" w:rsidR="003968CE" w:rsidRPr="00E166D0" w:rsidRDefault="003968CE" w:rsidP="003968CE">
      <w:pPr>
        <w:spacing w:after="0" w:line="240" w:lineRule="auto"/>
        <w:rPr>
          <w:rFonts w:ascii="Times New Roman" w:hAnsi="Times New Roman"/>
          <w:b/>
          <w:bCs/>
          <w:iCs/>
        </w:rPr>
      </w:pPr>
      <w:r w:rsidRPr="00E166D0">
        <w:rPr>
          <w:rFonts w:ascii="Times New Roman" w:hAnsi="Times New Roman"/>
          <w:b/>
          <w:bCs/>
          <w:iCs/>
        </w:rPr>
        <w:t>Au</w:t>
      </w:r>
      <w:r w:rsidR="003B4F37" w:rsidRPr="00E166D0">
        <w:rPr>
          <w:rFonts w:ascii="Times New Roman" w:hAnsi="Times New Roman"/>
          <w:b/>
          <w:bCs/>
          <w:iCs/>
        </w:rPr>
        <w:t>-</w:t>
      </w:r>
      <w:r w:rsidRPr="00E166D0">
        <w:rPr>
          <w:rFonts w:ascii="Times New Roman" w:hAnsi="Times New Roman"/>
          <w:b/>
          <w:bCs/>
          <w:iCs/>
        </w:rPr>
        <w:t>delà de l’argent, de la sécurité de vie, il y a la question essentielle : Où est ton trésor ?</w:t>
      </w:r>
    </w:p>
    <w:p w14:paraId="74613A94" w14:textId="5C98EF05" w:rsidR="00E4626A" w:rsidRPr="00E166D0" w:rsidRDefault="00A16E9C" w:rsidP="003968CE">
      <w:pPr>
        <w:spacing w:after="0" w:line="240" w:lineRule="auto"/>
        <w:rPr>
          <w:rFonts w:ascii="Times New Roman" w:hAnsi="Times New Roman"/>
          <w:iCs/>
        </w:rPr>
      </w:pPr>
      <w:r w:rsidRPr="00E166D0">
        <w:rPr>
          <w:rFonts w:ascii="Times New Roman" w:hAnsi="Times New Roman"/>
          <w:iCs/>
        </w:rPr>
        <w:t>Cette parabole sur l’argent</w:t>
      </w:r>
      <w:r w:rsidR="00353323" w:rsidRPr="00E166D0">
        <w:rPr>
          <w:rFonts w:ascii="Times New Roman" w:hAnsi="Times New Roman"/>
          <w:iCs/>
        </w:rPr>
        <w:t xml:space="preserve"> m’a amené à la notion de </w:t>
      </w:r>
      <w:r w:rsidR="003968CE" w:rsidRPr="00E166D0">
        <w:rPr>
          <w:rFonts w:ascii="Times New Roman" w:hAnsi="Times New Roman"/>
          <w:iCs/>
        </w:rPr>
        <w:t>sécurité</w:t>
      </w:r>
      <w:r w:rsidR="002152AD">
        <w:rPr>
          <w:rFonts w:ascii="Times New Roman" w:hAnsi="Times New Roman"/>
          <w:iCs/>
        </w:rPr>
        <w:t> :</w:t>
      </w:r>
      <w:r w:rsidR="00353323" w:rsidRPr="00E166D0">
        <w:rPr>
          <w:rFonts w:ascii="Times New Roman" w:hAnsi="Times New Roman"/>
          <w:iCs/>
        </w:rPr>
        <w:t xml:space="preserve"> Dans une congrégation, </w:t>
      </w:r>
      <w:r w:rsidRPr="00E166D0">
        <w:rPr>
          <w:rFonts w:ascii="Times New Roman" w:hAnsi="Times New Roman"/>
          <w:iCs/>
        </w:rPr>
        <w:t xml:space="preserve">les </w:t>
      </w:r>
      <w:r w:rsidR="00353323" w:rsidRPr="00E166D0">
        <w:rPr>
          <w:rFonts w:ascii="Times New Roman" w:hAnsi="Times New Roman"/>
          <w:iCs/>
        </w:rPr>
        <w:t>frère</w:t>
      </w:r>
      <w:r w:rsidRPr="00E166D0">
        <w:rPr>
          <w:rFonts w:ascii="Times New Roman" w:hAnsi="Times New Roman"/>
          <w:iCs/>
        </w:rPr>
        <w:t>s</w:t>
      </w:r>
      <w:r w:rsidR="00353323" w:rsidRPr="00E166D0">
        <w:rPr>
          <w:rFonts w:ascii="Times New Roman" w:hAnsi="Times New Roman"/>
          <w:iCs/>
        </w:rPr>
        <w:t xml:space="preserve"> mariste</w:t>
      </w:r>
      <w:r w:rsidRPr="00E166D0">
        <w:rPr>
          <w:rFonts w:ascii="Times New Roman" w:hAnsi="Times New Roman"/>
          <w:iCs/>
        </w:rPr>
        <w:t>s</w:t>
      </w:r>
      <w:r w:rsidR="00353323" w:rsidRPr="00E166D0">
        <w:rPr>
          <w:rFonts w:ascii="Times New Roman" w:hAnsi="Times New Roman"/>
          <w:iCs/>
        </w:rPr>
        <w:t xml:space="preserve"> par exemple, </w:t>
      </w:r>
      <w:r w:rsidRPr="00E166D0">
        <w:rPr>
          <w:rFonts w:ascii="Times New Roman" w:hAnsi="Times New Roman"/>
          <w:iCs/>
        </w:rPr>
        <w:t>chaque frère</w:t>
      </w:r>
      <w:r w:rsidR="00353323" w:rsidRPr="00E166D0">
        <w:rPr>
          <w:rFonts w:ascii="Times New Roman" w:hAnsi="Times New Roman"/>
          <w:iCs/>
        </w:rPr>
        <w:t xml:space="preserve"> est assuré d’une grande sécurité</w:t>
      </w:r>
      <w:r w:rsidRPr="00E166D0">
        <w:rPr>
          <w:rFonts w:ascii="Times New Roman" w:hAnsi="Times New Roman"/>
          <w:iCs/>
        </w:rPr>
        <w:t xml:space="preserve"> de vie, </w:t>
      </w:r>
      <w:r w:rsidR="00353323" w:rsidRPr="00E166D0">
        <w:rPr>
          <w:rFonts w:ascii="Times New Roman" w:hAnsi="Times New Roman"/>
          <w:iCs/>
        </w:rPr>
        <w:t>de lieu, de nourriture, d’habillement… Si un frère n’a pas de salaire, d’autres en ont ; si une Province est très pauvre, une autre Province apporte l’</w:t>
      </w:r>
      <w:r w:rsidRPr="00E166D0">
        <w:rPr>
          <w:rFonts w:ascii="Times New Roman" w:hAnsi="Times New Roman"/>
          <w:iCs/>
        </w:rPr>
        <w:t xml:space="preserve">aide </w:t>
      </w:r>
      <w:r w:rsidR="00353323" w:rsidRPr="00E166D0">
        <w:rPr>
          <w:rFonts w:ascii="Times New Roman" w:hAnsi="Times New Roman"/>
          <w:iCs/>
        </w:rPr>
        <w:t xml:space="preserve">nécessaire… La sécurité, comme l’argent dans la Parabole, ce n’est pas un mal mais comme vis-à-vis de l’argent, </w:t>
      </w:r>
      <w:r w:rsidRPr="00E166D0">
        <w:rPr>
          <w:rFonts w:ascii="Times New Roman" w:hAnsi="Times New Roman"/>
          <w:iCs/>
        </w:rPr>
        <w:t>elle</w:t>
      </w:r>
      <w:r w:rsidR="00353323" w:rsidRPr="00E166D0">
        <w:rPr>
          <w:rFonts w:ascii="Times New Roman" w:hAnsi="Times New Roman"/>
          <w:iCs/>
        </w:rPr>
        <w:t xml:space="preserve"> doit inquiéter et e</w:t>
      </w:r>
      <w:r w:rsidRPr="00E166D0">
        <w:rPr>
          <w:rFonts w:ascii="Times New Roman" w:hAnsi="Times New Roman"/>
          <w:iCs/>
        </w:rPr>
        <w:t>l</w:t>
      </w:r>
      <w:r w:rsidR="00353323" w:rsidRPr="00E166D0">
        <w:rPr>
          <w:rFonts w:ascii="Times New Roman" w:hAnsi="Times New Roman"/>
          <w:iCs/>
        </w:rPr>
        <w:t xml:space="preserve">le peut devenir </w:t>
      </w:r>
      <w:r w:rsidRPr="00E166D0">
        <w:rPr>
          <w:rFonts w:ascii="Times New Roman" w:hAnsi="Times New Roman"/>
          <w:iCs/>
        </w:rPr>
        <w:t>pernicieuse</w:t>
      </w:r>
      <w:r w:rsidR="00353323" w:rsidRPr="00E166D0">
        <w:rPr>
          <w:rFonts w:ascii="Times New Roman" w:hAnsi="Times New Roman"/>
          <w:iCs/>
        </w:rPr>
        <w:t xml:space="preserve">. </w:t>
      </w:r>
      <w:r w:rsidRPr="00E166D0">
        <w:rPr>
          <w:rFonts w:ascii="Times New Roman" w:hAnsi="Times New Roman"/>
          <w:iCs/>
        </w:rPr>
        <w:t>Cela me</w:t>
      </w:r>
      <w:r w:rsidR="00532325" w:rsidRPr="00E166D0">
        <w:rPr>
          <w:rFonts w:ascii="Times New Roman" w:hAnsi="Times New Roman"/>
          <w:iCs/>
        </w:rPr>
        <w:t xml:space="preserve"> fait </w:t>
      </w:r>
      <w:r w:rsidRPr="00E166D0">
        <w:rPr>
          <w:rFonts w:ascii="Times New Roman" w:hAnsi="Times New Roman"/>
          <w:iCs/>
        </w:rPr>
        <w:t xml:space="preserve">donc </w:t>
      </w:r>
      <w:r w:rsidR="00532325" w:rsidRPr="00E166D0">
        <w:rPr>
          <w:rFonts w:ascii="Times New Roman" w:hAnsi="Times New Roman"/>
          <w:iCs/>
        </w:rPr>
        <w:t xml:space="preserve">revenir </w:t>
      </w:r>
      <w:r w:rsidRPr="00E166D0">
        <w:rPr>
          <w:rFonts w:ascii="Times New Roman" w:hAnsi="Times New Roman"/>
          <w:iCs/>
        </w:rPr>
        <w:t xml:space="preserve">à </w:t>
      </w:r>
      <w:r w:rsidR="00F95634" w:rsidRPr="00E166D0">
        <w:rPr>
          <w:rFonts w:ascii="Times New Roman" w:hAnsi="Times New Roman"/>
          <w:iCs/>
        </w:rPr>
        <w:t xml:space="preserve">la </w:t>
      </w:r>
      <w:r w:rsidRPr="00E166D0">
        <w:rPr>
          <w:rFonts w:ascii="Times New Roman" w:hAnsi="Times New Roman"/>
          <w:iCs/>
        </w:rPr>
        <w:t>question </w:t>
      </w:r>
      <w:r w:rsidR="00F95634" w:rsidRPr="00E166D0">
        <w:rPr>
          <w:rFonts w:ascii="Times New Roman" w:hAnsi="Times New Roman"/>
          <w:iCs/>
        </w:rPr>
        <w:t xml:space="preserve">essentielle </w:t>
      </w:r>
      <w:r w:rsidRPr="00E166D0">
        <w:rPr>
          <w:rFonts w:ascii="Times New Roman" w:hAnsi="Times New Roman"/>
          <w:iCs/>
        </w:rPr>
        <w:t xml:space="preserve">: où est ton trésor, où est ton amour, où est ton cœur ? Est-ce que </w:t>
      </w:r>
      <w:r w:rsidR="00532325" w:rsidRPr="00E166D0">
        <w:rPr>
          <w:rFonts w:ascii="Times New Roman" w:hAnsi="Times New Roman"/>
          <w:iCs/>
        </w:rPr>
        <w:t>l’argent ou la</w:t>
      </w:r>
      <w:r w:rsidRPr="00E166D0">
        <w:rPr>
          <w:rFonts w:ascii="Times New Roman" w:hAnsi="Times New Roman"/>
          <w:iCs/>
        </w:rPr>
        <w:t xml:space="preserve"> sécurité te permet de mieux aimer Dieu et mieux servir les hommes ?</w:t>
      </w:r>
    </w:p>
    <w:p w14:paraId="54799DF9" w14:textId="77777777" w:rsidR="003B4F37" w:rsidRPr="00E166D0" w:rsidRDefault="003B4F37" w:rsidP="003968CE">
      <w:pPr>
        <w:spacing w:after="0" w:line="240" w:lineRule="auto"/>
        <w:rPr>
          <w:rFonts w:ascii="Times New Roman" w:hAnsi="Times New Roman"/>
          <w:iCs/>
        </w:rPr>
      </w:pPr>
    </w:p>
    <w:p w14:paraId="3E0A1BD2" w14:textId="56C183DD" w:rsidR="003B4F37" w:rsidRPr="00E166D0" w:rsidRDefault="003B4F37" w:rsidP="003968CE">
      <w:pPr>
        <w:spacing w:after="0" w:line="240" w:lineRule="auto"/>
        <w:rPr>
          <w:rFonts w:ascii="Times New Roman" w:hAnsi="Times New Roman"/>
          <w:b/>
          <w:bCs/>
          <w:iCs/>
        </w:rPr>
      </w:pPr>
      <w:r w:rsidRPr="00E166D0">
        <w:rPr>
          <w:rFonts w:ascii="Times New Roman" w:hAnsi="Times New Roman"/>
          <w:b/>
          <w:bCs/>
          <w:iCs/>
        </w:rPr>
        <w:t>De quel éloge s’agit-il dans la parabole ?</w:t>
      </w:r>
    </w:p>
    <w:p w14:paraId="4D652085" w14:textId="396A4C9E" w:rsidR="006221FF" w:rsidRPr="00E166D0" w:rsidRDefault="006221FF" w:rsidP="003968CE">
      <w:pPr>
        <w:spacing w:after="0" w:line="240" w:lineRule="auto"/>
        <w:rPr>
          <w:rFonts w:ascii="Times New Roman" w:hAnsi="Times New Roman"/>
          <w:iCs/>
        </w:rPr>
      </w:pPr>
      <w:r w:rsidRPr="00E166D0">
        <w:rPr>
          <w:rFonts w:ascii="Times New Roman" w:hAnsi="Times New Roman"/>
          <w:iCs/>
        </w:rPr>
        <w:t>A priori, Jésus ne fait pas dans cette parabole, un éloge à la malhonnêteté. Certes le gérant malhonnête gaspillait les biens de son maître, certes également la méthode qu’il utilise est vraiment sujette à caution…</w:t>
      </w:r>
    </w:p>
    <w:p w14:paraId="3B9D60F7" w14:textId="77777777" w:rsidR="006221FF" w:rsidRPr="00E166D0" w:rsidRDefault="006221FF" w:rsidP="003968CE">
      <w:pPr>
        <w:spacing w:after="0" w:line="240" w:lineRule="auto"/>
        <w:rPr>
          <w:rFonts w:ascii="Times New Roman" w:hAnsi="Times New Roman"/>
          <w:iCs/>
        </w:rPr>
      </w:pPr>
      <w:r w:rsidRPr="00E166D0">
        <w:rPr>
          <w:rFonts w:ascii="Times New Roman" w:hAnsi="Times New Roman"/>
          <w:iCs/>
        </w:rPr>
        <w:t>Et pourtant son patron, dit Jésus, a fait son éloge.</w:t>
      </w:r>
    </w:p>
    <w:p w14:paraId="1F9DA49F" w14:textId="60FFDE74" w:rsidR="006221FF" w:rsidRPr="00E166D0" w:rsidRDefault="006221FF" w:rsidP="003968CE">
      <w:pPr>
        <w:spacing w:after="0" w:line="240" w:lineRule="auto"/>
        <w:rPr>
          <w:rFonts w:ascii="Times New Roman" w:hAnsi="Times New Roman"/>
          <w:iCs/>
        </w:rPr>
      </w:pPr>
      <w:r w:rsidRPr="00E166D0">
        <w:rPr>
          <w:rFonts w:ascii="Times New Roman" w:hAnsi="Times New Roman"/>
          <w:iCs/>
        </w:rPr>
        <w:t>Mais c’est un éloge qui ne v</w:t>
      </w:r>
      <w:r w:rsidR="002152AD">
        <w:rPr>
          <w:rFonts w:ascii="Times New Roman" w:hAnsi="Times New Roman"/>
          <w:iCs/>
        </w:rPr>
        <w:t>a</w:t>
      </w:r>
      <w:r w:rsidRPr="00E166D0">
        <w:rPr>
          <w:rFonts w:ascii="Times New Roman" w:hAnsi="Times New Roman"/>
          <w:iCs/>
        </w:rPr>
        <w:t xml:space="preserve">nte pas sa roublardise mais bien plutôt son "habileté" qui est signifiée à deux reprises dans le texte. Je </w:t>
      </w:r>
      <w:r w:rsidR="003B4F37" w:rsidRPr="00E166D0">
        <w:rPr>
          <w:rFonts w:ascii="Times New Roman" w:hAnsi="Times New Roman"/>
          <w:iCs/>
        </w:rPr>
        <w:t>traduis</w:t>
      </w:r>
      <w:r w:rsidRPr="00E166D0">
        <w:rPr>
          <w:rFonts w:ascii="Times New Roman" w:hAnsi="Times New Roman"/>
          <w:iCs/>
        </w:rPr>
        <w:t xml:space="preserve"> cela par le fait qu’il a "rendu service" aux autres débiteurs. Rendre service. Servir… Je vais y revenir plus loin.</w:t>
      </w:r>
    </w:p>
    <w:p w14:paraId="7DC126C6" w14:textId="77777777" w:rsidR="006221FF" w:rsidRPr="00E166D0" w:rsidRDefault="006221FF" w:rsidP="003968CE">
      <w:pPr>
        <w:spacing w:after="0" w:line="240" w:lineRule="auto"/>
        <w:rPr>
          <w:rFonts w:ascii="Times New Roman" w:hAnsi="Times New Roman"/>
          <w:iCs/>
        </w:rPr>
      </w:pPr>
      <w:r w:rsidRPr="00E166D0">
        <w:rPr>
          <w:rFonts w:ascii="Times New Roman" w:hAnsi="Times New Roman"/>
          <w:iCs/>
        </w:rPr>
        <w:t>Je me suis aussi posé anecdotiquement la question de savoir si son maître ne va peut-être pas changer d’avis et finalement le garder comme gérant ? Ce n’est pas dit dans la parabole de Jésus. Peu importe… La question reste ouverte car s’il était "habile", il n’en restait pas moins foncièrement malhonnête ! Il ne faudrait pas exagérer…</w:t>
      </w:r>
    </w:p>
    <w:p w14:paraId="75F970EA" w14:textId="4904BDD6" w:rsidR="006221FF" w:rsidRPr="00E166D0" w:rsidRDefault="006221FF" w:rsidP="003968CE">
      <w:pPr>
        <w:spacing w:after="0" w:line="240" w:lineRule="auto"/>
        <w:rPr>
          <w:rFonts w:ascii="Times New Roman" w:hAnsi="Times New Roman"/>
          <w:iCs/>
        </w:rPr>
      </w:pPr>
      <w:r w:rsidRPr="00E166D0">
        <w:rPr>
          <w:rFonts w:ascii="Times New Roman" w:hAnsi="Times New Roman"/>
          <w:iCs/>
        </w:rPr>
        <w:t xml:space="preserve">Jésus ajoute pour appuyer ce "service" rendu : « </w:t>
      </w:r>
      <w:r w:rsidR="00532325" w:rsidRPr="00E166D0">
        <w:rPr>
          <w:rFonts w:ascii="Times New Roman" w:hAnsi="Times New Roman"/>
          <w:iCs/>
        </w:rPr>
        <w:t>M</w:t>
      </w:r>
      <w:r w:rsidRPr="00E166D0">
        <w:rPr>
          <w:rFonts w:ascii="Times New Roman" w:hAnsi="Times New Roman"/>
          <w:iCs/>
        </w:rPr>
        <w:t>oi je vous dis</w:t>
      </w:r>
      <w:r w:rsidR="00532325" w:rsidRPr="00E166D0">
        <w:rPr>
          <w:rFonts w:ascii="Times New Roman" w:hAnsi="Times New Roman"/>
          <w:iCs/>
        </w:rPr>
        <w:t>,</w:t>
      </w:r>
      <w:r w:rsidRPr="00E166D0">
        <w:rPr>
          <w:rFonts w:ascii="Times New Roman" w:hAnsi="Times New Roman"/>
          <w:iCs/>
        </w:rPr>
        <w:t xml:space="preserve"> faites-vous des amis avec l’argent trompeur… » En insistant bien sur le fait que cet argent est provisoire. Personne, absolument personne ne peut emporter cet argent avec lui (ou avec elle) dans les "demeures éternelles"</w:t>
      </w:r>
      <w:r w:rsidR="00532325" w:rsidRPr="00E166D0">
        <w:rPr>
          <w:rFonts w:ascii="Times New Roman" w:hAnsi="Times New Roman"/>
          <w:iCs/>
        </w:rPr>
        <w:t xml:space="preserve"> Jésus invite à être aussi habile que cet homme malhonnête mais pour aimer et servir.</w:t>
      </w:r>
    </w:p>
    <w:p w14:paraId="15BA51D3" w14:textId="77777777" w:rsidR="003B4F37" w:rsidRPr="00E166D0" w:rsidRDefault="003B4F37" w:rsidP="003968CE">
      <w:pPr>
        <w:spacing w:after="0" w:line="240" w:lineRule="auto"/>
        <w:rPr>
          <w:rFonts w:ascii="Times New Roman" w:hAnsi="Times New Roman"/>
          <w:iCs/>
        </w:rPr>
      </w:pPr>
    </w:p>
    <w:p w14:paraId="2D12865F" w14:textId="015CB57F" w:rsidR="003B4F37" w:rsidRPr="00E166D0" w:rsidRDefault="003B4F37" w:rsidP="003968CE">
      <w:pPr>
        <w:spacing w:after="0" w:line="240" w:lineRule="auto"/>
        <w:rPr>
          <w:rFonts w:ascii="Times New Roman" w:hAnsi="Times New Roman"/>
          <w:b/>
          <w:bCs/>
          <w:iCs/>
        </w:rPr>
      </w:pPr>
      <w:r w:rsidRPr="00E166D0">
        <w:rPr>
          <w:rFonts w:ascii="Times New Roman" w:hAnsi="Times New Roman"/>
          <w:b/>
          <w:bCs/>
          <w:iCs/>
        </w:rPr>
        <w:t>L’argent : un moyen de vivre et de servir ou un esclavage ?</w:t>
      </w:r>
    </w:p>
    <w:p w14:paraId="48556986" w14:textId="77777777" w:rsidR="00642662" w:rsidRPr="00E166D0" w:rsidRDefault="00642662" w:rsidP="00642662">
      <w:pPr>
        <w:spacing w:after="0" w:line="240" w:lineRule="auto"/>
        <w:rPr>
          <w:rFonts w:ascii="Times New Roman" w:hAnsi="Times New Roman"/>
          <w:iCs/>
        </w:rPr>
      </w:pPr>
      <w:r w:rsidRPr="00E166D0">
        <w:rPr>
          <w:rFonts w:ascii="Times New Roman" w:hAnsi="Times New Roman"/>
          <w:iCs/>
        </w:rPr>
        <w:t>Ce que Jésus nous dit dans ce texte a du sens car l’argent réduit en esclavage celui qui le possède ou celui qui le désire, en ce sens qu’il se lève tous les matins pour avoir son dû à la fin du mois. Déposer ou donner une pièce à celui qui vous demande, pas tous les jours, est un geste d’amour envers son prochain, envers l’humanité.</w:t>
      </w:r>
    </w:p>
    <w:p w14:paraId="25FBCF88" w14:textId="77777777" w:rsidR="00642662" w:rsidRPr="00E166D0" w:rsidRDefault="00642662" w:rsidP="003968CE">
      <w:pPr>
        <w:spacing w:after="0" w:line="240" w:lineRule="auto"/>
        <w:rPr>
          <w:rFonts w:ascii="Times New Roman" w:hAnsi="Times New Roman"/>
          <w:b/>
          <w:bCs/>
          <w:iCs/>
        </w:rPr>
      </w:pPr>
    </w:p>
    <w:p w14:paraId="7D6DABED" w14:textId="5305E606" w:rsidR="006221FF" w:rsidRPr="00E166D0" w:rsidRDefault="006221FF" w:rsidP="003968CE">
      <w:pPr>
        <w:spacing w:after="0" w:line="240" w:lineRule="auto"/>
        <w:rPr>
          <w:rFonts w:ascii="Times New Roman" w:hAnsi="Times New Roman"/>
          <w:iCs/>
        </w:rPr>
      </w:pPr>
      <w:r w:rsidRPr="00E166D0">
        <w:rPr>
          <w:rFonts w:ascii="Times New Roman" w:hAnsi="Times New Roman"/>
          <w:iCs/>
        </w:rPr>
        <w:t xml:space="preserve">Pour un chrétien, le message caché de la parabole serait peut-être de ne pas devenir esclave de son argent. </w:t>
      </w:r>
      <w:r w:rsidR="00532325" w:rsidRPr="00E166D0">
        <w:rPr>
          <w:rFonts w:ascii="Times New Roman" w:hAnsi="Times New Roman"/>
          <w:iCs/>
        </w:rPr>
        <w:t>Ne pas non plus le diaboliser.</w:t>
      </w:r>
      <w:r w:rsidR="00E166D0" w:rsidRPr="00E166D0">
        <w:rPr>
          <w:rFonts w:ascii="Times New Roman" w:hAnsi="Times New Roman"/>
          <w:iCs/>
        </w:rPr>
        <w:t xml:space="preserve"> </w:t>
      </w:r>
      <w:r w:rsidRPr="00E166D0">
        <w:rPr>
          <w:rFonts w:ascii="Times New Roman" w:hAnsi="Times New Roman"/>
          <w:iCs/>
        </w:rPr>
        <w:t>C’est sûr qu’aux yeux du monde c’est un signe de réussite que d’être riche ! Mais Jésus nous a habitué</w:t>
      </w:r>
      <w:r w:rsidR="002152AD">
        <w:rPr>
          <w:rFonts w:ascii="Times New Roman" w:hAnsi="Times New Roman"/>
          <w:iCs/>
        </w:rPr>
        <w:t>s</w:t>
      </w:r>
      <w:r w:rsidRPr="00E166D0">
        <w:rPr>
          <w:rFonts w:ascii="Times New Roman" w:hAnsi="Times New Roman"/>
          <w:iCs/>
        </w:rPr>
        <w:t>, tout au long des Évangiles, à toujours tout mettre à l’envers et en particulier à ne pas nous attacher à l’argent. "Voyez les lys des champs, ils ne sèment ni ne moissonnent…". Ne serait-ce pas un appel à plus de dépouillement, à une dépossession, à une "sobriété" ? Plusieurs fois dans l’Évangile, Jésus nous propose de vendre tout ce que nous possédons et de donner l’argent aux pauvres...</w:t>
      </w:r>
    </w:p>
    <w:p w14:paraId="001EDE10" w14:textId="58DE5B45" w:rsidR="00642662" w:rsidRPr="00E166D0" w:rsidRDefault="00642662" w:rsidP="003968CE">
      <w:pPr>
        <w:spacing w:after="0" w:line="240" w:lineRule="auto"/>
        <w:rPr>
          <w:rFonts w:ascii="Times New Roman" w:hAnsi="Times New Roman"/>
          <w:iCs/>
        </w:rPr>
      </w:pPr>
    </w:p>
    <w:p w14:paraId="650F0643" w14:textId="77777777" w:rsidR="00662BEA" w:rsidRPr="00E166D0" w:rsidRDefault="00662BEA" w:rsidP="00662BEA">
      <w:pPr>
        <w:spacing w:after="0" w:line="240" w:lineRule="auto"/>
        <w:rPr>
          <w:rFonts w:ascii="Times New Roman" w:hAnsi="Times New Roman"/>
          <w:iCs/>
        </w:rPr>
      </w:pPr>
      <w:r w:rsidRPr="00E166D0">
        <w:rPr>
          <w:rFonts w:ascii="Times New Roman" w:hAnsi="Times New Roman"/>
          <w:iCs/>
        </w:rPr>
        <w:t>Beaucoup de personnes qui n’ont pas de moyens et ne savent pas comment finir leur mois, prient Dieu pour avoir l’essentiel.</w:t>
      </w:r>
    </w:p>
    <w:p w14:paraId="0C703805" w14:textId="77777777" w:rsidR="00662BEA" w:rsidRPr="00E166D0" w:rsidRDefault="00662BEA" w:rsidP="00662BEA">
      <w:pPr>
        <w:spacing w:after="0" w:line="240" w:lineRule="auto"/>
        <w:rPr>
          <w:rFonts w:ascii="Times New Roman" w:hAnsi="Times New Roman"/>
          <w:iCs/>
        </w:rPr>
      </w:pPr>
      <w:r w:rsidRPr="00E166D0">
        <w:rPr>
          <w:rFonts w:ascii="Times New Roman" w:hAnsi="Times New Roman"/>
          <w:iCs/>
        </w:rPr>
        <w:t xml:space="preserve">Aujourd’hui notre monde est fait de tentations de toute sorte : confort, objets, loisirs…La situation de crise énergétique nous demande de la sobriété dans l’utilisation des ressources. C’est à mi-chemin avec ce que le Christ nous dit. Il nous demande de mettre Dieu au centre de notre vie. L’argent n’est pas un objectif mais il peut servir pour les autres. Je pense à cent pour un, à la collecte pour payer le loyer de N'Gocha. Le gérant </w:t>
      </w:r>
      <w:r w:rsidRPr="00E166D0">
        <w:rPr>
          <w:rFonts w:ascii="Times New Roman" w:hAnsi="Times New Roman"/>
          <w:iCs/>
        </w:rPr>
        <w:lastRenderedPageBreak/>
        <w:t>cherche un moyen pour que d’autres ensuite, lorsqu’il sera renvoyé, puissent l’accueillir. C’est le sens de la fraternité, de la solidarité.</w:t>
      </w:r>
    </w:p>
    <w:p w14:paraId="19F19C89" w14:textId="77777777" w:rsidR="00662BEA" w:rsidRPr="00E166D0" w:rsidRDefault="00662BEA" w:rsidP="003968CE">
      <w:pPr>
        <w:spacing w:after="0" w:line="240" w:lineRule="auto"/>
        <w:rPr>
          <w:rFonts w:ascii="Times New Roman" w:hAnsi="Times New Roman"/>
          <w:b/>
          <w:bCs/>
          <w:iCs/>
        </w:rPr>
      </w:pPr>
    </w:p>
    <w:p w14:paraId="335DD3D8" w14:textId="4441589F" w:rsidR="00642662" w:rsidRPr="00E166D0" w:rsidRDefault="00642662" w:rsidP="003968CE">
      <w:pPr>
        <w:spacing w:after="0" w:line="240" w:lineRule="auto"/>
        <w:rPr>
          <w:rFonts w:ascii="Times New Roman" w:hAnsi="Times New Roman"/>
          <w:b/>
          <w:bCs/>
          <w:iCs/>
        </w:rPr>
      </w:pPr>
      <w:r w:rsidRPr="00E166D0">
        <w:rPr>
          <w:rFonts w:ascii="Times New Roman" w:hAnsi="Times New Roman"/>
          <w:b/>
          <w:bCs/>
          <w:iCs/>
        </w:rPr>
        <w:t>Servir est un trésor</w:t>
      </w:r>
    </w:p>
    <w:p w14:paraId="4C63F262" w14:textId="23C7DD91" w:rsidR="003B4F37" w:rsidRPr="00E166D0" w:rsidRDefault="00642662" w:rsidP="003968CE">
      <w:pPr>
        <w:spacing w:after="0" w:line="240" w:lineRule="auto"/>
        <w:rPr>
          <w:rFonts w:ascii="Times New Roman" w:hAnsi="Times New Roman"/>
          <w:iCs/>
        </w:rPr>
      </w:pPr>
      <w:r w:rsidRPr="00E166D0">
        <w:rPr>
          <w:rFonts w:ascii="Times New Roman" w:hAnsi="Times New Roman"/>
          <w:iCs/>
        </w:rPr>
        <w:t>La fin du texte remet peut-être un peu les pendules à l’heure. Elle pourrait sembler en contradiction avec la parabole mais en fait ce ne serait qu’une apparence. Pour moi c’est bien la réelle conclusion de la parabole « on ne peut pas "servir" Dieu et l’argent… »</w:t>
      </w:r>
    </w:p>
    <w:p w14:paraId="37D58545" w14:textId="13494ADE" w:rsidR="006221FF" w:rsidRPr="00E166D0" w:rsidRDefault="006221FF" w:rsidP="003968CE">
      <w:pPr>
        <w:spacing w:after="0" w:line="240" w:lineRule="auto"/>
        <w:rPr>
          <w:rFonts w:ascii="Times New Roman" w:hAnsi="Times New Roman"/>
          <w:iCs/>
        </w:rPr>
      </w:pPr>
      <w:r w:rsidRPr="00E166D0">
        <w:rPr>
          <w:rFonts w:ascii="Times New Roman" w:hAnsi="Times New Roman"/>
          <w:iCs/>
        </w:rPr>
        <w:t>"Servir" Dieu, Au sens d’aimer son prochain, de lui "rendre service" et de partager avec lui les biens que l’on possède. Nous avons évoqué précédemment l’association 100 Pour 1. Il s’agit de partager ce que l’on possède pour loger une famille à la rue : c’est un service inouï offert à ces familles rejetées par l’état et par la société… Serait-ce là "l’autre trésor" dont parle le commentateur dans la toute dernière phrase de son commentaire ?</w:t>
      </w:r>
    </w:p>
    <w:p w14:paraId="7DC9EE5A" w14:textId="77777777" w:rsidR="00642662" w:rsidRPr="00E166D0" w:rsidRDefault="00642662" w:rsidP="003968CE">
      <w:pPr>
        <w:spacing w:after="0" w:line="240" w:lineRule="auto"/>
        <w:rPr>
          <w:rFonts w:ascii="Times New Roman" w:hAnsi="Times New Roman"/>
          <w:iCs/>
        </w:rPr>
      </w:pPr>
    </w:p>
    <w:p w14:paraId="00D6DCB7" w14:textId="458BBAC0" w:rsidR="00662BEA" w:rsidRPr="00E166D0" w:rsidRDefault="00662BEA" w:rsidP="00662BEA">
      <w:pPr>
        <w:spacing w:after="0" w:line="240" w:lineRule="auto"/>
        <w:rPr>
          <w:rFonts w:ascii="Times New Roman" w:hAnsi="Times New Roman"/>
          <w:b/>
          <w:bCs/>
          <w:iCs/>
        </w:rPr>
      </w:pPr>
      <w:r w:rsidRPr="00E166D0">
        <w:rPr>
          <w:rFonts w:ascii="Times New Roman" w:hAnsi="Times New Roman"/>
          <w:b/>
          <w:bCs/>
          <w:iCs/>
        </w:rPr>
        <w:t>Une invitation à me remettre en question.</w:t>
      </w:r>
    </w:p>
    <w:p w14:paraId="4DDDFB52" w14:textId="77777777" w:rsidR="00662BEA" w:rsidRPr="00E166D0" w:rsidRDefault="00662BEA" w:rsidP="00662BEA">
      <w:pPr>
        <w:spacing w:after="0" w:line="240" w:lineRule="auto"/>
        <w:rPr>
          <w:rFonts w:ascii="Times New Roman" w:hAnsi="Times New Roman"/>
          <w:iCs/>
        </w:rPr>
      </w:pPr>
      <w:r w:rsidRPr="00E166D0">
        <w:rPr>
          <w:rFonts w:ascii="Times New Roman" w:hAnsi="Times New Roman"/>
          <w:iCs/>
        </w:rPr>
        <w:t>C’est un évangile compliqué alors que je suis en plein progrès dans ma gestion financière personnelle. Le commentaire m’invite à me remettre en question. Jésus connait le salaire de son travail. Moi pas. Tout ce que j’ai, j’en ai hérité. Jésus souligne que l’argent n’est pas un problème en soi. Mais alors il doit être un outil au service de l’homme. En fait, l’argent nous gouverne et c’est l’humain qui devient outil au service de l’argent !</w:t>
      </w:r>
    </w:p>
    <w:p w14:paraId="1C4AE8EF" w14:textId="77777777" w:rsidR="00662BEA" w:rsidRDefault="00662BEA" w:rsidP="003968CE">
      <w:pPr>
        <w:spacing w:after="0"/>
        <w:rPr>
          <w:rFonts w:ascii="Times New Roman" w:hAnsi="Times New Roman"/>
          <w:b/>
          <w:bCs/>
          <w:sz w:val="24"/>
          <w:szCs w:val="24"/>
        </w:rPr>
      </w:pPr>
    </w:p>
    <w:p w14:paraId="4678CDA6" w14:textId="095EFE35" w:rsidR="00642662" w:rsidRPr="00E166D0" w:rsidRDefault="00642662" w:rsidP="003968CE">
      <w:pPr>
        <w:spacing w:after="0"/>
        <w:rPr>
          <w:rFonts w:ascii="Times New Roman" w:hAnsi="Times New Roman"/>
          <w:b/>
          <w:bCs/>
        </w:rPr>
      </w:pPr>
      <w:r w:rsidRPr="00E166D0">
        <w:rPr>
          <w:rFonts w:ascii="Times New Roman" w:hAnsi="Times New Roman"/>
          <w:b/>
          <w:bCs/>
        </w:rPr>
        <w:t>Un témoignage personnel.</w:t>
      </w:r>
    </w:p>
    <w:p w14:paraId="0FB749D0" w14:textId="6D21D86D" w:rsidR="00A20026" w:rsidRPr="00E166D0" w:rsidRDefault="00A20026" w:rsidP="003968CE">
      <w:pPr>
        <w:spacing w:after="0"/>
        <w:rPr>
          <w:rFonts w:ascii="Times New Roman" w:hAnsi="Times New Roman"/>
        </w:rPr>
      </w:pPr>
      <w:r w:rsidRPr="00E166D0">
        <w:rPr>
          <w:rFonts w:ascii="Times New Roman" w:hAnsi="Times New Roman"/>
        </w:rPr>
        <w:t>Je suis parti de la thématique de cet évangile pour apporter un témoignage personnel de l’été. Il illustre la malhonnêteté et la toute-puissance de l’argent.</w:t>
      </w:r>
    </w:p>
    <w:p w14:paraId="05977520" w14:textId="77777777" w:rsidR="00A20026" w:rsidRPr="00E166D0" w:rsidRDefault="00A20026" w:rsidP="003968CE">
      <w:pPr>
        <w:spacing w:after="0"/>
        <w:rPr>
          <w:rFonts w:ascii="Times New Roman" w:hAnsi="Times New Roman"/>
        </w:rPr>
      </w:pPr>
      <w:r w:rsidRPr="00E166D0">
        <w:rPr>
          <w:rFonts w:ascii="Times New Roman" w:hAnsi="Times New Roman"/>
        </w:rPr>
        <w:t xml:space="preserve">C’est l’histoire d’un couple que je connaissais, tombé dans une immense détresse et qui vit un drame absolu. Parce que quelqu’un usurpe ses droits pour démunir ce couple de tout ce qu’il possède. </w:t>
      </w:r>
    </w:p>
    <w:p w14:paraId="1E7507D2" w14:textId="77777777" w:rsidR="00A20026" w:rsidRPr="00E166D0" w:rsidRDefault="00A20026" w:rsidP="003968CE">
      <w:pPr>
        <w:spacing w:after="0"/>
        <w:rPr>
          <w:rFonts w:ascii="Times New Roman" w:hAnsi="Times New Roman"/>
        </w:rPr>
      </w:pPr>
      <w:r w:rsidRPr="00E166D0">
        <w:rPr>
          <w:rFonts w:ascii="Times New Roman" w:hAnsi="Times New Roman"/>
        </w:rPr>
        <w:t>Le « quelqu’un », c’est une banque très bien connue dans nos régions.</w:t>
      </w:r>
    </w:p>
    <w:p w14:paraId="0AB9C9CD" w14:textId="77777777" w:rsidR="00A20026" w:rsidRPr="00E166D0" w:rsidRDefault="00A20026" w:rsidP="003968CE">
      <w:pPr>
        <w:spacing w:after="0"/>
        <w:rPr>
          <w:rFonts w:ascii="Times New Roman" w:hAnsi="Times New Roman"/>
        </w:rPr>
      </w:pPr>
      <w:r w:rsidRPr="00E166D0">
        <w:rPr>
          <w:rFonts w:ascii="Times New Roman" w:hAnsi="Times New Roman"/>
        </w:rPr>
        <w:t xml:space="preserve">Le couple : lui a 85 ans (il est malade et souffre d’une dépression), elle 78. Ils avaient acquis dans les années 90 un bien </w:t>
      </w:r>
      <w:r w:rsidRPr="00E166D0">
        <w:rPr>
          <w:rFonts w:ascii="Times New Roman" w:hAnsi="Times New Roman"/>
          <w:u w:val="single"/>
        </w:rPr>
        <w:t>patrimonial</w:t>
      </w:r>
      <w:r w:rsidRPr="00E166D0">
        <w:rPr>
          <w:rFonts w:ascii="Times New Roman" w:hAnsi="Times New Roman"/>
        </w:rPr>
        <w:t xml:space="preserve"> (dit « le Grand Hôtel ») pour y installer un musée (lui est collectionneur de radios anciennes), et pour rembourser leur prêt y ont mis quelques locataires.</w:t>
      </w:r>
    </w:p>
    <w:p w14:paraId="147F6E07" w14:textId="77777777" w:rsidR="00A20026" w:rsidRPr="00E166D0" w:rsidRDefault="00A20026" w:rsidP="003968CE">
      <w:pPr>
        <w:spacing w:after="0"/>
        <w:rPr>
          <w:rFonts w:ascii="Times New Roman" w:hAnsi="Times New Roman"/>
        </w:rPr>
      </w:pPr>
      <w:r w:rsidRPr="00E166D0">
        <w:rPr>
          <w:rFonts w:ascii="Times New Roman" w:hAnsi="Times New Roman"/>
        </w:rPr>
        <w:t>Une 3</w:t>
      </w:r>
      <w:r w:rsidRPr="00E166D0">
        <w:rPr>
          <w:rFonts w:ascii="Times New Roman" w:hAnsi="Times New Roman"/>
          <w:vertAlign w:val="superscript"/>
        </w:rPr>
        <w:t>e</w:t>
      </w:r>
      <w:r w:rsidRPr="00E166D0">
        <w:rPr>
          <w:rFonts w:ascii="Times New Roman" w:hAnsi="Times New Roman"/>
        </w:rPr>
        <w:t xml:space="preserve"> personne intervient : le maire de la localité ; flairant la possibilité d’une « bonne affaire », il prend à l’égard de ce bien un arrêté de péril (il ne lui restera qu’à « cueillir » le bien lorsqu’il ne vaudra plus rien). Les locataires n’ayant plus d’APL quittèrent le Grand Hôtel.</w:t>
      </w:r>
    </w:p>
    <w:p w14:paraId="77ACD0FD" w14:textId="77777777" w:rsidR="00A20026" w:rsidRPr="00E166D0" w:rsidRDefault="00A20026" w:rsidP="003968CE">
      <w:pPr>
        <w:spacing w:after="0"/>
        <w:rPr>
          <w:rFonts w:ascii="Times New Roman" w:hAnsi="Times New Roman"/>
        </w:rPr>
      </w:pPr>
      <w:r w:rsidRPr="00E166D0">
        <w:rPr>
          <w:rFonts w:ascii="Times New Roman" w:hAnsi="Times New Roman"/>
        </w:rPr>
        <w:t>En conséquence, le couple ne fut plus en mesure de rembourser les mensualités du prêt. La dette à l’égard de la banque est de 315000 €.</w:t>
      </w:r>
    </w:p>
    <w:p w14:paraId="3BDA80EE" w14:textId="77777777" w:rsidR="00A20026" w:rsidRPr="00E166D0" w:rsidRDefault="00A20026" w:rsidP="003968CE">
      <w:pPr>
        <w:spacing w:after="0"/>
        <w:rPr>
          <w:rFonts w:ascii="Times New Roman" w:hAnsi="Times New Roman"/>
        </w:rPr>
      </w:pPr>
      <w:r w:rsidRPr="00E166D0">
        <w:rPr>
          <w:rFonts w:ascii="Times New Roman" w:hAnsi="Times New Roman"/>
        </w:rPr>
        <w:t>Mais les époux avaient aussi une villa. Le notaire du lieu, prétextant que le Grand Hôtel ne valait plus rien, fit pression pour qu’ils vendent la villa (renseignements pris, il aspirait à y transporter son étude… il quitta d’ailleurs cette ville en 2018).</w:t>
      </w:r>
    </w:p>
    <w:p w14:paraId="48911097" w14:textId="77777777" w:rsidR="00A20026" w:rsidRPr="00E166D0" w:rsidRDefault="00A20026" w:rsidP="003968CE">
      <w:pPr>
        <w:spacing w:after="0"/>
        <w:rPr>
          <w:rFonts w:ascii="Times New Roman" w:hAnsi="Times New Roman"/>
        </w:rPr>
      </w:pPr>
      <w:r w:rsidRPr="00E166D0">
        <w:rPr>
          <w:rFonts w:ascii="Times New Roman" w:hAnsi="Times New Roman"/>
        </w:rPr>
        <w:t>Les procès s’enchaînent, le couple (mal défendu) les perdit tous. Au bout de plusieurs années, leur avocat leur avoua qu’il était le parrain du dirigeant de la banque (et qu’il siège en son Conseil d’Administration !).</w:t>
      </w:r>
    </w:p>
    <w:p w14:paraId="00363A70" w14:textId="6B820E32" w:rsidR="00A20026" w:rsidRPr="00E166D0" w:rsidRDefault="00A20026" w:rsidP="003968CE">
      <w:pPr>
        <w:spacing w:after="0"/>
        <w:rPr>
          <w:rFonts w:ascii="Times New Roman" w:hAnsi="Times New Roman"/>
        </w:rPr>
      </w:pPr>
      <w:r w:rsidRPr="00E166D0">
        <w:rPr>
          <w:rFonts w:ascii="Times New Roman" w:hAnsi="Times New Roman"/>
        </w:rPr>
        <w:t>En 10 ans, la dette envers la banque est passée de 315000 à 443000 € (les « frais »</w:t>
      </w:r>
      <w:r w:rsidR="00E166D0">
        <w:rPr>
          <w:rFonts w:ascii="Times New Roman" w:hAnsi="Times New Roman"/>
        </w:rPr>
        <w:t xml:space="preserve"> </w:t>
      </w:r>
      <w:r w:rsidRPr="00E166D0">
        <w:rPr>
          <w:rFonts w:ascii="Times New Roman" w:hAnsi="Times New Roman"/>
        </w:rPr>
        <w:t>!!!).</w:t>
      </w:r>
    </w:p>
    <w:p w14:paraId="3B6C9C66" w14:textId="53EF9CF0" w:rsidR="00A20026" w:rsidRPr="00E166D0" w:rsidRDefault="00A20026" w:rsidP="003968CE">
      <w:pPr>
        <w:spacing w:after="0"/>
        <w:rPr>
          <w:rFonts w:ascii="Times New Roman" w:hAnsi="Times New Roman"/>
        </w:rPr>
      </w:pPr>
      <w:r w:rsidRPr="00E166D0">
        <w:rPr>
          <w:rFonts w:ascii="Times New Roman" w:hAnsi="Times New Roman"/>
        </w:rPr>
        <w:t>On leur a saisi leur villa (qui contient le musée des radios anciennes, déménagé entretemps), et la dame du couple qui voulut y retourner fut molestée par deux gendarmes. On leur a donné 24 h pour déménager les milliers d’objets qui composent « le musée »</w:t>
      </w:r>
      <w:r w:rsidR="00E166D0">
        <w:rPr>
          <w:rFonts w:ascii="Times New Roman" w:hAnsi="Times New Roman"/>
        </w:rPr>
        <w:t xml:space="preserve"> </w:t>
      </w:r>
      <w:r w:rsidRPr="00E166D0">
        <w:rPr>
          <w:rFonts w:ascii="Times New Roman" w:hAnsi="Times New Roman"/>
        </w:rPr>
        <w:t>… qui seront vendus aux enchères au profit de la banque.</w:t>
      </w:r>
    </w:p>
    <w:p w14:paraId="50B8DA5C" w14:textId="556D0F45" w:rsidR="00A20026" w:rsidRPr="00E166D0" w:rsidRDefault="00A20026" w:rsidP="003968CE">
      <w:pPr>
        <w:spacing w:after="0"/>
        <w:rPr>
          <w:rFonts w:ascii="Times New Roman" w:hAnsi="Times New Roman"/>
        </w:rPr>
      </w:pPr>
      <w:r w:rsidRPr="00E166D0">
        <w:rPr>
          <w:rFonts w:ascii="Times New Roman" w:hAnsi="Times New Roman"/>
        </w:rPr>
        <w:t>En 2022, le juge de la Cour d’Appel a décidé de leur confisquer non seulement la « villa » (valeur 600000 €), mais en plus leur petite maison d’habitation à laquelle ils sont très attachés (qui avait été construite par le père de la Dame). Ils vont se retrouver à la rue. Déjà atteint d’un cancer, Monsieur veut « se tirer une balle dans la tête ».</w:t>
      </w:r>
    </w:p>
    <w:p w14:paraId="5E9DD376" w14:textId="77777777" w:rsidR="00A20026" w:rsidRPr="00E166D0" w:rsidRDefault="00A20026" w:rsidP="003968CE">
      <w:pPr>
        <w:spacing w:after="0"/>
        <w:rPr>
          <w:rFonts w:ascii="Times New Roman" w:hAnsi="Times New Roman"/>
        </w:rPr>
      </w:pPr>
      <w:r w:rsidRPr="00E166D0">
        <w:rPr>
          <w:rFonts w:ascii="Times New Roman" w:hAnsi="Times New Roman"/>
        </w:rPr>
        <w:t>J’ai décidé de produire une lettre ouverte. Ne rien faire eût été une non-assistance à personne en danger.</w:t>
      </w:r>
    </w:p>
    <w:p w14:paraId="67C6401D" w14:textId="3E802736" w:rsidR="00A20026" w:rsidRPr="00E166D0" w:rsidRDefault="00A20026" w:rsidP="003968CE">
      <w:pPr>
        <w:spacing w:after="0"/>
        <w:rPr>
          <w:rFonts w:ascii="Times New Roman" w:hAnsi="Times New Roman"/>
        </w:rPr>
      </w:pPr>
      <w:r w:rsidRPr="00E166D0">
        <w:rPr>
          <w:rFonts w:ascii="Times New Roman" w:hAnsi="Times New Roman"/>
        </w:rPr>
        <w:t xml:space="preserve">Ce jugement signe le triomphe de la finance. Sur le plan humain, on a fait perdre à ces personnes âgées leur énergie, leur espoir, leur santé, leur argent... Ces procédures, ces coups de boutoir à répétition, ont été pour eux un assassinat à lent feu… </w:t>
      </w:r>
      <w:r w:rsidRPr="00E166D0">
        <w:rPr>
          <w:rFonts w:ascii="Times New Roman" w:hAnsi="Times New Roman"/>
          <w:b/>
          <w:bCs/>
        </w:rPr>
        <w:t>On a joué avec leur santé physique et mentale</w:t>
      </w:r>
      <w:r w:rsidRPr="00E166D0">
        <w:rPr>
          <w:rFonts w:ascii="Times New Roman" w:hAnsi="Times New Roman"/>
        </w:rPr>
        <w:t xml:space="preserve">, des violences morales et physiques ont été commises à leur encontre. Dans ce qui s’apparente à une guerre d’usure à consonnance mafieuse, on les a harcelés, torturés </w:t>
      </w:r>
      <w:r w:rsidRPr="00E166D0">
        <w:rPr>
          <w:rFonts w:ascii="Times New Roman" w:hAnsi="Times New Roman"/>
          <w:u w:val="single"/>
        </w:rPr>
        <w:t>sans leur laisser aucun espoir</w:t>
      </w:r>
      <w:r w:rsidRPr="00E166D0">
        <w:rPr>
          <w:rFonts w:ascii="Times New Roman" w:hAnsi="Times New Roman"/>
        </w:rPr>
        <w:t>. Pourquoi ne pas avoir réglé le contentieux en « saisissant » l’objet même de cette dette, à savoir le Grand Hôtel ? Si les époux n’avaient eu en leur possession que cet unique objet, quelle aurait été l’attitude de la banque ? La facilité, (et bien davantage encore l’appétit d’argent), éclipserait</w:t>
      </w:r>
      <w:r w:rsidR="00E166D0">
        <w:rPr>
          <w:rFonts w:ascii="Times New Roman" w:hAnsi="Times New Roman"/>
        </w:rPr>
        <w:t>-</w:t>
      </w:r>
      <w:r w:rsidRPr="00E166D0">
        <w:rPr>
          <w:rFonts w:ascii="Times New Roman" w:hAnsi="Times New Roman"/>
        </w:rPr>
        <w:t xml:space="preserve">elle ainsi toutes les considérations humaines vis-à-vis de ces personnes âgées, par ailleurs fortement engagées dans le tissu social de la vallée ?                  </w:t>
      </w:r>
    </w:p>
    <w:p w14:paraId="48C7665D" w14:textId="7667218D" w:rsidR="00CA485E" w:rsidRPr="00E166D0" w:rsidRDefault="00A20026" w:rsidP="00E166D0">
      <w:pPr>
        <w:spacing w:after="0"/>
        <w:rPr>
          <w:rFonts w:ascii="Times New Roman" w:hAnsi="Times New Roman"/>
          <w:b/>
          <w:sz w:val="20"/>
          <w:szCs w:val="20"/>
        </w:rPr>
      </w:pPr>
      <w:r w:rsidRPr="00E166D0">
        <w:rPr>
          <w:rFonts w:ascii="Times New Roman" w:hAnsi="Times New Roman"/>
        </w:rPr>
        <w:t xml:space="preserve">PS Madame exerçait la profession de pasteur, elle est docteur d’Etat en théologie et a produit plusieurs ouvrages dans ce domaine.   </w:t>
      </w:r>
    </w:p>
    <w:sectPr w:rsidR="00CA485E" w:rsidRPr="00E166D0" w:rsidSect="00D02743">
      <w:pgSz w:w="11906" w:h="16838"/>
      <w:pgMar w:top="709"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71DB"/>
    <w:rsid w:val="00041E4E"/>
    <w:rsid w:val="000434C4"/>
    <w:rsid w:val="00070058"/>
    <w:rsid w:val="000729AB"/>
    <w:rsid w:val="00084540"/>
    <w:rsid w:val="000A75AD"/>
    <w:rsid w:val="000D2970"/>
    <w:rsid w:val="00116C2A"/>
    <w:rsid w:val="00117BCE"/>
    <w:rsid w:val="00134C17"/>
    <w:rsid w:val="001406A1"/>
    <w:rsid w:val="00173516"/>
    <w:rsid w:val="00182E87"/>
    <w:rsid w:val="001F31DC"/>
    <w:rsid w:val="00203882"/>
    <w:rsid w:val="00206668"/>
    <w:rsid w:val="002152AD"/>
    <w:rsid w:val="00234003"/>
    <w:rsid w:val="002644FB"/>
    <w:rsid w:val="0028299F"/>
    <w:rsid w:val="002E4051"/>
    <w:rsid w:val="00300B0B"/>
    <w:rsid w:val="00302E7A"/>
    <w:rsid w:val="00327F18"/>
    <w:rsid w:val="00335C49"/>
    <w:rsid w:val="0035270E"/>
    <w:rsid w:val="00353323"/>
    <w:rsid w:val="00393978"/>
    <w:rsid w:val="003968CE"/>
    <w:rsid w:val="003B4F37"/>
    <w:rsid w:val="003F6263"/>
    <w:rsid w:val="004273B9"/>
    <w:rsid w:val="00466C83"/>
    <w:rsid w:val="00483081"/>
    <w:rsid w:val="004A4FB7"/>
    <w:rsid w:val="004B59EE"/>
    <w:rsid w:val="004B6D59"/>
    <w:rsid w:val="004C5596"/>
    <w:rsid w:val="004D5121"/>
    <w:rsid w:val="004E05CE"/>
    <w:rsid w:val="004F4157"/>
    <w:rsid w:val="00531EE3"/>
    <w:rsid w:val="00532325"/>
    <w:rsid w:val="00536626"/>
    <w:rsid w:val="00547778"/>
    <w:rsid w:val="00551028"/>
    <w:rsid w:val="00580407"/>
    <w:rsid w:val="0058237D"/>
    <w:rsid w:val="0058558F"/>
    <w:rsid w:val="005965DB"/>
    <w:rsid w:val="005D3C4E"/>
    <w:rsid w:val="00621661"/>
    <w:rsid w:val="006221FF"/>
    <w:rsid w:val="0062536C"/>
    <w:rsid w:val="00642662"/>
    <w:rsid w:val="00662BEA"/>
    <w:rsid w:val="00666D28"/>
    <w:rsid w:val="00675289"/>
    <w:rsid w:val="007312AB"/>
    <w:rsid w:val="007E3CE7"/>
    <w:rsid w:val="00810A28"/>
    <w:rsid w:val="0081402F"/>
    <w:rsid w:val="0083174E"/>
    <w:rsid w:val="00834492"/>
    <w:rsid w:val="00880E35"/>
    <w:rsid w:val="0089684D"/>
    <w:rsid w:val="008F1F4A"/>
    <w:rsid w:val="00901F19"/>
    <w:rsid w:val="00913D79"/>
    <w:rsid w:val="00921A2C"/>
    <w:rsid w:val="009264CD"/>
    <w:rsid w:val="00927406"/>
    <w:rsid w:val="00971664"/>
    <w:rsid w:val="00986288"/>
    <w:rsid w:val="009C3892"/>
    <w:rsid w:val="009F510F"/>
    <w:rsid w:val="00A0210B"/>
    <w:rsid w:val="00A03548"/>
    <w:rsid w:val="00A16E9C"/>
    <w:rsid w:val="00A20026"/>
    <w:rsid w:val="00A23D3A"/>
    <w:rsid w:val="00AA1279"/>
    <w:rsid w:val="00AE4945"/>
    <w:rsid w:val="00AF4CC1"/>
    <w:rsid w:val="00AF4D4F"/>
    <w:rsid w:val="00B22BEF"/>
    <w:rsid w:val="00B30D75"/>
    <w:rsid w:val="00B42624"/>
    <w:rsid w:val="00B742B5"/>
    <w:rsid w:val="00BC7F18"/>
    <w:rsid w:val="00BD3CBE"/>
    <w:rsid w:val="00C070D7"/>
    <w:rsid w:val="00C7460C"/>
    <w:rsid w:val="00CA485E"/>
    <w:rsid w:val="00CE1015"/>
    <w:rsid w:val="00D02743"/>
    <w:rsid w:val="00D070DA"/>
    <w:rsid w:val="00D13A41"/>
    <w:rsid w:val="00D313F3"/>
    <w:rsid w:val="00D4537B"/>
    <w:rsid w:val="00DE04F6"/>
    <w:rsid w:val="00DE2FB5"/>
    <w:rsid w:val="00E166D0"/>
    <w:rsid w:val="00E4626A"/>
    <w:rsid w:val="00E5360D"/>
    <w:rsid w:val="00E73D9C"/>
    <w:rsid w:val="00EB0AC7"/>
    <w:rsid w:val="00EF3558"/>
    <w:rsid w:val="00F07C97"/>
    <w:rsid w:val="00F511EC"/>
    <w:rsid w:val="00F5734F"/>
    <w:rsid w:val="00F6050E"/>
    <w:rsid w:val="00F95634"/>
    <w:rsid w:val="00FA544F"/>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semiHidden/>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23855641">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598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2</Pages>
  <Words>1402</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11</cp:revision>
  <cp:lastPrinted>2022-09-12T08:57:00Z</cp:lastPrinted>
  <dcterms:created xsi:type="dcterms:W3CDTF">2022-09-13T08:18:00Z</dcterms:created>
  <dcterms:modified xsi:type="dcterms:W3CDTF">2022-09-14T12:28:00Z</dcterms:modified>
</cp:coreProperties>
</file>