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4396" w14:textId="5AC0D17D" w:rsidR="00D92E5F" w:rsidRDefault="00D92E5F" w:rsidP="00213C0A">
      <w:pPr>
        <w:spacing w:after="0" w:line="240" w:lineRule="auto"/>
        <w:rPr>
          <w:rFonts w:ascii="Times New Roman" w:hAnsi="Times New Roman"/>
          <w:b/>
          <w:bCs/>
          <w:noProof/>
          <w:sz w:val="36"/>
          <w:szCs w:val="36"/>
        </w:rPr>
      </w:pPr>
    </w:p>
    <w:p w14:paraId="099CE337" w14:textId="32E4C473" w:rsidR="00D92E5F" w:rsidRDefault="00500A4D" w:rsidP="00213C0A">
      <w:pPr>
        <w:spacing w:after="0" w:line="240" w:lineRule="auto"/>
        <w:rPr>
          <w:rFonts w:ascii="Times New Roman" w:hAnsi="Times New Roman"/>
          <w:b/>
          <w:bCs/>
          <w:noProof/>
          <w:sz w:val="36"/>
          <w:szCs w:val="36"/>
        </w:rPr>
      </w:pPr>
      <w:r w:rsidRPr="00500A4D">
        <w:rPr>
          <w:rFonts w:ascii="Times New Roman" w:hAnsi="Times New Roman"/>
          <w:b/>
          <w:bCs/>
          <w:noProof/>
          <w:sz w:val="36"/>
          <w:szCs w:val="36"/>
        </w:rPr>
        <w:drawing>
          <wp:anchor distT="0" distB="0" distL="114300" distR="114300" simplePos="0" relativeHeight="251658240" behindDoc="0" locked="0" layoutInCell="1" allowOverlap="1" wp14:anchorId="0AC2C875" wp14:editId="124D8B9C">
            <wp:simplePos x="0" y="0"/>
            <wp:positionH relativeFrom="column">
              <wp:posOffset>4058920</wp:posOffset>
            </wp:positionH>
            <wp:positionV relativeFrom="paragraph">
              <wp:posOffset>219075</wp:posOffset>
            </wp:positionV>
            <wp:extent cx="2352675" cy="1517015"/>
            <wp:effectExtent l="0" t="0" r="9525" b="6985"/>
            <wp:wrapSquare wrapText="bothSides"/>
            <wp:docPr id="1382451350" name="Image 1" descr="Saint Laurent, grain de blé tombé en terre (2 Co 9.6-10, Jn 12) - Jardinier  de 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Laurent, grain de blé tombé en terre (2 Co 9.6-10, Jn 12) - Jardinier  de Die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2675" cy="1517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628E3" w14:textId="77777777" w:rsidR="00500A4D" w:rsidRDefault="00D91319" w:rsidP="00D91319">
      <w:pPr>
        <w:spacing w:after="0" w:line="240" w:lineRule="auto"/>
        <w:ind w:left="426" w:hanging="142"/>
        <w:rPr>
          <w:rFonts w:ascii="Times New Roman" w:hAnsi="Times New Roman"/>
          <w:b/>
          <w:bCs/>
          <w:noProof/>
          <w:sz w:val="36"/>
          <w:szCs w:val="36"/>
        </w:rPr>
      </w:pPr>
      <w:r w:rsidRPr="00D91319">
        <w:rPr>
          <w:rFonts w:ascii="Times New Roman" w:hAnsi="Times New Roman"/>
          <w:b/>
          <w:bCs/>
          <w:noProof/>
          <w:sz w:val="36"/>
          <w:szCs w:val="36"/>
        </w:rPr>
        <w:t xml:space="preserve">« Si le grain de blé tombé en terre </w:t>
      </w:r>
    </w:p>
    <w:p w14:paraId="5744FE25" w14:textId="498B7284" w:rsidR="00D91319" w:rsidRPr="00D91319" w:rsidRDefault="00D91319" w:rsidP="00D91319">
      <w:pPr>
        <w:spacing w:after="0" w:line="240" w:lineRule="auto"/>
        <w:ind w:left="426" w:hanging="142"/>
        <w:rPr>
          <w:rFonts w:ascii="Times New Roman" w:hAnsi="Times New Roman"/>
          <w:b/>
          <w:bCs/>
          <w:noProof/>
          <w:sz w:val="36"/>
          <w:szCs w:val="36"/>
        </w:rPr>
      </w:pPr>
      <w:r w:rsidRPr="00D91319">
        <w:rPr>
          <w:rFonts w:ascii="Times New Roman" w:hAnsi="Times New Roman"/>
          <w:b/>
          <w:bCs/>
          <w:noProof/>
          <w:sz w:val="36"/>
          <w:szCs w:val="36"/>
        </w:rPr>
        <w:t xml:space="preserve">meurt, il porte beaucoup de fruit » </w:t>
      </w:r>
    </w:p>
    <w:p w14:paraId="53A1342E" w14:textId="0D514144" w:rsidR="001C31D5" w:rsidRDefault="00F9369D" w:rsidP="0018265F">
      <w:pPr>
        <w:spacing w:after="0" w:line="240" w:lineRule="auto"/>
        <w:ind w:left="1985"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6E93620F" w14:textId="43151F9A" w:rsidR="007332D9" w:rsidRDefault="007332D9" w:rsidP="0079413F">
      <w:pPr>
        <w:spacing w:after="0" w:line="240" w:lineRule="auto"/>
        <w:ind w:left="3119" w:hanging="3119"/>
        <w:jc w:val="right"/>
        <w:rPr>
          <w:rFonts w:ascii="Times New Roman" w:hAnsi="Times New Roman"/>
          <w:i/>
          <w:sz w:val="24"/>
          <w:szCs w:val="24"/>
        </w:rPr>
      </w:pPr>
    </w:p>
    <w:p w14:paraId="799F2865" w14:textId="37AF7C68" w:rsidR="002644FB" w:rsidRDefault="00913D79" w:rsidP="0079413F">
      <w:pPr>
        <w:spacing w:after="0" w:line="240" w:lineRule="auto"/>
        <w:ind w:left="3119" w:hanging="3119"/>
        <w:jc w:val="right"/>
        <w:rPr>
          <w:rFonts w:ascii="Times New Roman" w:eastAsia="Times New Roman" w:hAnsi="Times New Roman"/>
          <w:i/>
          <w:iCs/>
          <w:sz w:val="24"/>
          <w:szCs w:val="24"/>
          <w:lang w:eastAsia="fr-FR"/>
        </w:rPr>
      </w:pPr>
      <w:r w:rsidRPr="004A4FB7">
        <w:rPr>
          <w:rFonts w:ascii="Times New Roman" w:hAnsi="Times New Roman"/>
          <w:i/>
          <w:sz w:val="24"/>
          <w:szCs w:val="24"/>
        </w:rPr>
        <w:t>(</w:t>
      </w:r>
      <w:r w:rsidR="002C2BFC">
        <w:rPr>
          <w:rFonts w:ascii="Times New Roman" w:eastAsia="Times New Roman" w:hAnsi="Times New Roman"/>
          <w:i/>
          <w:iCs/>
          <w:sz w:val="24"/>
          <w:szCs w:val="24"/>
          <w:lang w:eastAsia="fr-FR"/>
        </w:rPr>
        <w:t>Jean</w:t>
      </w:r>
      <w:r w:rsidR="00E5360D" w:rsidRPr="00E5360D">
        <w:rPr>
          <w:rFonts w:ascii="Times New Roman" w:eastAsia="Times New Roman" w:hAnsi="Times New Roman"/>
          <w:i/>
          <w:iCs/>
          <w:sz w:val="24"/>
          <w:szCs w:val="24"/>
          <w:lang w:eastAsia="fr-FR"/>
        </w:rPr>
        <w:t xml:space="preserve">, </w:t>
      </w:r>
      <w:r w:rsidR="00D91319">
        <w:rPr>
          <w:rFonts w:ascii="Times New Roman" w:eastAsia="Times New Roman" w:hAnsi="Times New Roman"/>
          <w:i/>
          <w:iCs/>
          <w:sz w:val="24"/>
          <w:szCs w:val="24"/>
          <w:lang w:eastAsia="fr-FR"/>
        </w:rPr>
        <w:t>12</w:t>
      </w:r>
      <w:r w:rsidR="002C2BFC">
        <w:rPr>
          <w:rFonts w:ascii="Times New Roman" w:eastAsia="Times New Roman" w:hAnsi="Times New Roman"/>
          <w:i/>
          <w:iCs/>
          <w:sz w:val="24"/>
          <w:szCs w:val="24"/>
          <w:lang w:eastAsia="fr-FR"/>
        </w:rPr>
        <w:t>,</w:t>
      </w:r>
      <w:r w:rsidR="007332D9">
        <w:rPr>
          <w:rFonts w:ascii="Times New Roman" w:eastAsia="Times New Roman" w:hAnsi="Times New Roman"/>
          <w:i/>
          <w:iCs/>
          <w:sz w:val="24"/>
          <w:szCs w:val="24"/>
          <w:lang w:eastAsia="fr-FR"/>
        </w:rPr>
        <w:t xml:space="preserve"> </w:t>
      </w:r>
      <w:r w:rsidR="00D91319">
        <w:rPr>
          <w:rFonts w:ascii="Times New Roman" w:eastAsia="Times New Roman" w:hAnsi="Times New Roman"/>
          <w:i/>
          <w:iCs/>
          <w:sz w:val="24"/>
          <w:szCs w:val="24"/>
          <w:lang w:eastAsia="fr-FR"/>
        </w:rPr>
        <w:t>20</w:t>
      </w:r>
      <w:r w:rsidR="007332D9">
        <w:rPr>
          <w:rFonts w:ascii="Times New Roman" w:eastAsia="Times New Roman" w:hAnsi="Times New Roman"/>
          <w:i/>
          <w:iCs/>
          <w:sz w:val="24"/>
          <w:szCs w:val="24"/>
          <w:lang w:eastAsia="fr-FR"/>
        </w:rPr>
        <w:t>-</w:t>
      </w:r>
      <w:r w:rsidR="00D91319">
        <w:rPr>
          <w:rFonts w:ascii="Times New Roman" w:eastAsia="Times New Roman" w:hAnsi="Times New Roman"/>
          <w:i/>
          <w:iCs/>
          <w:sz w:val="24"/>
          <w:szCs w:val="24"/>
          <w:lang w:eastAsia="fr-FR"/>
        </w:rPr>
        <w:t>33</w:t>
      </w:r>
      <w:r w:rsidR="007332D9">
        <w:rPr>
          <w:rFonts w:ascii="Times New Roman" w:eastAsia="Times New Roman" w:hAnsi="Times New Roman"/>
          <w:i/>
          <w:iCs/>
          <w:sz w:val="24"/>
          <w:szCs w:val="24"/>
          <w:lang w:eastAsia="fr-FR"/>
        </w:rPr>
        <w:t>)</w:t>
      </w:r>
    </w:p>
    <w:p w14:paraId="4937E11F" w14:textId="77777777" w:rsidR="0018265F" w:rsidRDefault="0018265F" w:rsidP="00654E4A">
      <w:pPr>
        <w:spacing w:after="0" w:line="240" w:lineRule="auto"/>
        <w:rPr>
          <w:rFonts w:ascii="Times New Roman" w:hAnsi="Times New Roman"/>
          <w:iCs/>
          <w:sz w:val="24"/>
          <w:szCs w:val="24"/>
        </w:rPr>
      </w:pPr>
    </w:p>
    <w:p w14:paraId="429E2441" w14:textId="0141827F" w:rsidR="00654E4A" w:rsidRDefault="00654E4A" w:rsidP="00654E4A">
      <w:pPr>
        <w:spacing w:after="0" w:line="240" w:lineRule="auto"/>
        <w:rPr>
          <w:rFonts w:ascii="Times New Roman" w:hAnsi="Times New Roman"/>
          <w:iCs/>
          <w:sz w:val="24"/>
          <w:szCs w:val="24"/>
        </w:rPr>
      </w:pPr>
      <w:r w:rsidRPr="00654E4A">
        <w:rPr>
          <w:rFonts w:ascii="Times New Roman" w:hAnsi="Times New Roman"/>
          <w:iCs/>
          <w:sz w:val="24"/>
          <w:szCs w:val="24"/>
        </w:rPr>
        <w:t>Dans l’Evangile, ce sont souvent des étrangers, des étrangères, qui poussent Jésus à sortir de la « routine » de sa mission</w:t>
      </w:r>
      <w:r>
        <w:rPr>
          <w:rFonts w:ascii="Times New Roman" w:hAnsi="Times New Roman"/>
          <w:iCs/>
          <w:sz w:val="24"/>
          <w:szCs w:val="24"/>
        </w:rPr>
        <w:t>. Ici ce sont des grecs. C’est pour nous un appel à sortir de l’entre-soi.</w:t>
      </w:r>
    </w:p>
    <w:p w14:paraId="3EA54B1E" w14:textId="77777777" w:rsidR="00654E4A" w:rsidRDefault="00654E4A" w:rsidP="00654E4A">
      <w:pPr>
        <w:spacing w:after="0" w:line="240" w:lineRule="auto"/>
        <w:rPr>
          <w:rFonts w:ascii="Times New Roman" w:hAnsi="Times New Roman"/>
          <w:iCs/>
          <w:sz w:val="24"/>
          <w:szCs w:val="24"/>
        </w:rPr>
      </w:pPr>
    </w:p>
    <w:p w14:paraId="31DDB1A0" w14:textId="7A93F04B" w:rsidR="00654E4A" w:rsidRDefault="00E268D7" w:rsidP="00654E4A">
      <w:pPr>
        <w:spacing w:after="0" w:line="240" w:lineRule="auto"/>
        <w:rPr>
          <w:rFonts w:ascii="Times New Roman" w:hAnsi="Times New Roman"/>
          <w:iCs/>
          <w:sz w:val="24"/>
          <w:szCs w:val="24"/>
        </w:rPr>
      </w:pPr>
      <w:r>
        <w:rPr>
          <w:rFonts w:ascii="Times New Roman" w:hAnsi="Times New Roman"/>
          <w:b/>
          <w:bCs/>
          <w:iCs/>
          <w:sz w:val="24"/>
          <w:szCs w:val="24"/>
        </w:rPr>
        <w:t>De la mort à la vie</w:t>
      </w:r>
      <w:r>
        <w:rPr>
          <w:rFonts w:ascii="Times New Roman" w:hAnsi="Times New Roman"/>
          <w:iCs/>
          <w:sz w:val="24"/>
          <w:szCs w:val="24"/>
        </w:rPr>
        <w:t>.</w:t>
      </w:r>
      <w:r w:rsidR="00654E4A">
        <w:rPr>
          <w:rFonts w:ascii="Times New Roman" w:hAnsi="Times New Roman"/>
          <w:iCs/>
          <w:sz w:val="24"/>
          <w:szCs w:val="24"/>
        </w:rPr>
        <w:t xml:space="preserve"> Ce texte nous plonge dans l’actualité avec le débat sur la fin de vie. Il est question de donner le droit de donner la mort. Or ce texte ne parle de mort que pour avoir plus de vie.</w:t>
      </w:r>
    </w:p>
    <w:p w14:paraId="767249C9" w14:textId="3F8CFB1C" w:rsidR="00654E4A" w:rsidRDefault="00654E4A" w:rsidP="00654E4A">
      <w:pPr>
        <w:spacing w:after="0" w:line="240" w:lineRule="auto"/>
        <w:rPr>
          <w:rFonts w:ascii="Times New Roman" w:hAnsi="Times New Roman"/>
          <w:iCs/>
          <w:sz w:val="24"/>
          <w:szCs w:val="24"/>
        </w:rPr>
      </w:pPr>
      <w:r>
        <w:rPr>
          <w:rFonts w:ascii="Times New Roman" w:hAnsi="Times New Roman"/>
          <w:iCs/>
          <w:sz w:val="24"/>
          <w:szCs w:val="24"/>
        </w:rPr>
        <w:t xml:space="preserve">Ici Jésus parle de sa mort. Si Jésus n’avait pas été au bout de sa mission, nous ne serions pas là. Je pense à la croix du jubilé 2000. On y voit les mains du Père soutenant les deux bras de Jésus et au-dessus la colombe. Le Père soutient Jésus dans son épreuve </w:t>
      </w:r>
      <w:r w:rsidR="00E268D7">
        <w:rPr>
          <w:rFonts w:ascii="Times New Roman" w:hAnsi="Times New Roman"/>
          <w:iCs/>
          <w:sz w:val="24"/>
          <w:szCs w:val="24"/>
        </w:rPr>
        <w:t>e</w:t>
      </w:r>
      <w:r>
        <w:rPr>
          <w:rFonts w:ascii="Times New Roman" w:hAnsi="Times New Roman"/>
          <w:iCs/>
          <w:sz w:val="24"/>
          <w:szCs w:val="24"/>
        </w:rPr>
        <w:t>t trois jours après le ressuscite. Mourir pour plus de vie.</w:t>
      </w:r>
    </w:p>
    <w:p w14:paraId="43E40AB2" w14:textId="7BFF0938" w:rsidR="00654E4A" w:rsidRDefault="00654E4A" w:rsidP="00654E4A">
      <w:pPr>
        <w:spacing w:after="0" w:line="240" w:lineRule="auto"/>
        <w:rPr>
          <w:rFonts w:ascii="Times New Roman" w:hAnsi="Times New Roman"/>
          <w:iCs/>
          <w:sz w:val="24"/>
          <w:szCs w:val="24"/>
        </w:rPr>
      </w:pPr>
      <w:r>
        <w:rPr>
          <w:rFonts w:ascii="Times New Roman" w:hAnsi="Times New Roman"/>
          <w:iCs/>
          <w:sz w:val="24"/>
          <w:szCs w:val="24"/>
        </w:rPr>
        <w:t>Il y a nos petites morts, ces prises de distance par rapport à quelque chose</w:t>
      </w:r>
      <w:r w:rsidR="00DB30D7">
        <w:rPr>
          <w:rFonts w:ascii="Times New Roman" w:hAnsi="Times New Roman"/>
          <w:iCs/>
          <w:sz w:val="24"/>
          <w:szCs w:val="24"/>
        </w:rPr>
        <w:t xml:space="preserve"> à la quelle on tient. Le lâcher-prise nous ouvre à une liberté renouvelée.</w:t>
      </w:r>
    </w:p>
    <w:p w14:paraId="79F5C4E7" w14:textId="0FC803C1" w:rsidR="00DB30D7" w:rsidRDefault="00DB30D7" w:rsidP="00654E4A">
      <w:pPr>
        <w:spacing w:after="0" w:line="240" w:lineRule="auto"/>
        <w:rPr>
          <w:rFonts w:ascii="Times New Roman" w:hAnsi="Times New Roman"/>
          <w:iCs/>
          <w:sz w:val="24"/>
          <w:szCs w:val="24"/>
        </w:rPr>
      </w:pPr>
      <w:r>
        <w:rPr>
          <w:rFonts w:ascii="Times New Roman" w:hAnsi="Times New Roman"/>
          <w:iCs/>
          <w:sz w:val="24"/>
          <w:szCs w:val="24"/>
        </w:rPr>
        <w:t>Et il y a notre mort pour nous ouvrir à une vie totalement en Dieu. Augustin et Louise ont dit à leur petit Léandre, parti au Père à deux mois, « </w:t>
      </w:r>
      <w:r w:rsidR="00E268D7">
        <w:rPr>
          <w:rFonts w:ascii="Times New Roman" w:hAnsi="Times New Roman"/>
          <w:iCs/>
          <w:sz w:val="24"/>
          <w:szCs w:val="24"/>
        </w:rPr>
        <w:t>T</w:t>
      </w:r>
      <w:r>
        <w:rPr>
          <w:rFonts w:ascii="Times New Roman" w:hAnsi="Times New Roman"/>
          <w:iCs/>
          <w:sz w:val="24"/>
          <w:szCs w:val="24"/>
        </w:rPr>
        <w:t>u es notre aîné dans la foi. C’est toi qui nous accueilleras ! »</w:t>
      </w:r>
    </w:p>
    <w:p w14:paraId="787A1046" w14:textId="77777777" w:rsidR="00DB30D7" w:rsidRDefault="00DB30D7" w:rsidP="00654E4A">
      <w:pPr>
        <w:spacing w:after="0" w:line="240" w:lineRule="auto"/>
        <w:rPr>
          <w:rFonts w:ascii="Times New Roman" w:hAnsi="Times New Roman"/>
          <w:iCs/>
          <w:sz w:val="24"/>
          <w:szCs w:val="24"/>
        </w:rPr>
      </w:pPr>
    </w:p>
    <w:p w14:paraId="559AA175" w14:textId="0F66FBD4" w:rsidR="001B719D" w:rsidRDefault="000D5F55" w:rsidP="00654E4A">
      <w:pPr>
        <w:spacing w:after="0" w:line="240" w:lineRule="auto"/>
        <w:rPr>
          <w:rFonts w:ascii="Times New Roman" w:hAnsi="Times New Roman"/>
          <w:iCs/>
          <w:sz w:val="24"/>
          <w:szCs w:val="24"/>
        </w:rPr>
      </w:pPr>
      <w:r w:rsidRPr="000D5F55">
        <w:rPr>
          <w:rFonts w:ascii="Times New Roman" w:hAnsi="Times New Roman"/>
          <w:b/>
          <w:bCs/>
          <w:iCs/>
          <w:sz w:val="24"/>
          <w:szCs w:val="24"/>
        </w:rPr>
        <w:t>« </w:t>
      </w:r>
      <w:r w:rsidR="001B719D" w:rsidRPr="000D5F55">
        <w:rPr>
          <w:rFonts w:ascii="Times New Roman" w:hAnsi="Times New Roman"/>
          <w:b/>
          <w:bCs/>
          <w:iCs/>
          <w:sz w:val="24"/>
          <w:szCs w:val="24"/>
        </w:rPr>
        <w:t>Celui qui aime sa vie la perd et celui qui se détache de sa vie en ce monde, la conservera pour la vie éternelle ».</w:t>
      </w:r>
      <w:r w:rsidR="001B719D">
        <w:rPr>
          <w:rFonts w:ascii="Times New Roman" w:hAnsi="Times New Roman"/>
          <w:iCs/>
          <w:sz w:val="24"/>
          <w:szCs w:val="24"/>
        </w:rPr>
        <w:t xml:space="preserve"> J’ai choisi cette phrase car le passage de la vie à la mort, je l’ai vécu de nombreuses fois en accompagnant des patients jusqu’à leur dernier instant de vie. Pour certains la peur était là, alors leur tenir la main, prier à haute voix, c’était ce que je faisais, en appréhendant malgré tout leur dernier souffle. D’autres étaient sereins, rassurés. </w:t>
      </w:r>
      <w:r>
        <w:rPr>
          <w:rFonts w:ascii="Times New Roman" w:hAnsi="Times New Roman"/>
          <w:iCs/>
          <w:sz w:val="24"/>
          <w:szCs w:val="24"/>
        </w:rPr>
        <w:t>L’un d’eux</w:t>
      </w:r>
      <w:r w:rsidR="001B719D">
        <w:rPr>
          <w:rFonts w:ascii="Times New Roman" w:hAnsi="Times New Roman"/>
          <w:iCs/>
          <w:sz w:val="24"/>
          <w:szCs w:val="24"/>
        </w:rPr>
        <w:t xml:space="preserve"> m’a même dit : « Je ne meurs pas, je commence à vivre ». Pour moi, la mort fait entièrement partie de la vie</w:t>
      </w:r>
      <w:r w:rsidR="004E134C">
        <w:rPr>
          <w:rFonts w:ascii="Times New Roman" w:hAnsi="Times New Roman"/>
          <w:iCs/>
          <w:sz w:val="24"/>
          <w:szCs w:val="24"/>
        </w:rPr>
        <w:t xml:space="preserve"> mais la peur sera certainement présente malgré tout lorsque cela m’arrivera. On demande tellement souvent à Jésus de ne pas nous abandonner, de nous aider dans notre vie que je crois sincèrement que l’on peut la redonner « notre vie ». Une question, cependant, « se détacher de notre vie » malgré tout ce n’est pas facile, comment être sûr que l’on fait pour le mieux ? Où sont les limites ?</w:t>
      </w:r>
    </w:p>
    <w:p w14:paraId="76C11B75" w14:textId="77777777" w:rsidR="001B719D" w:rsidRDefault="001B719D" w:rsidP="00654E4A">
      <w:pPr>
        <w:spacing w:after="0" w:line="240" w:lineRule="auto"/>
        <w:rPr>
          <w:rFonts w:ascii="Times New Roman" w:hAnsi="Times New Roman"/>
          <w:iCs/>
          <w:sz w:val="24"/>
          <w:szCs w:val="24"/>
        </w:rPr>
      </w:pPr>
    </w:p>
    <w:p w14:paraId="0C23A365" w14:textId="4F0F46C8" w:rsidR="0061133C" w:rsidRDefault="00015CA3" w:rsidP="00654E4A">
      <w:pPr>
        <w:spacing w:after="0" w:line="240" w:lineRule="auto"/>
        <w:rPr>
          <w:rFonts w:ascii="Times New Roman" w:hAnsi="Times New Roman"/>
          <w:iCs/>
          <w:sz w:val="24"/>
          <w:szCs w:val="24"/>
        </w:rPr>
      </w:pPr>
      <w:r>
        <w:rPr>
          <w:rFonts w:ascii="Times New Roman" w:hAnsi="Times New Roman"/>
          <w:b/>
          <w:bCs/>
          <w:iCs/>
          <w:sz w:val="24"/>
          <w:szCs w:val="24"/>
        </w:rPr>
        <w:t>Mourir</w:t>
      </w:r>
      <w:r w:rsidR="000D5F55" w:rsidRPr="00015CA3">
        <w:rPr>
          <w:rFonts w:ascii="Times New Roman" w:hAnsi="Times New Roman"/>
          <w:b/>
          <w:bCs/>
          <w:iCs/>
          <w:sz w:val="24"/>
          <w:szCs w:val="24"/>
        </w:rPr>
        <w:t xml:space="preserve"> pour donner la vie.</w:t>
      </w:r>
      <w:r>
        <w:rPr>
          <w:rFonts w:ascii="Times New Roman" w:hAnsi="Times New Roman"/>
          <w:iCs/>
          <w:sz w:val="24"/>
          <w:szCs w:val="24"/>
        </w:rPr>
        <w:t xml:space="preserve"> </w:t>
      </w:r>
      <w:r w:rsidR="0061133C">
        <w:rPr>
          <w:rFonts w:ascii="Times New Roman" w:hAnsi="Times New Roman"/>
          <w:iCs/>
          <w:sz w:val="24"/>
          <w:szCs w:val="24"/>
        </w:rPr>
        <w:t>Le grain de blé meurt s’il y a germination. S</w:t>
      </w:r>
      <w:r w:rsidR="000D5F55">
        <w:rPr>
          <w:rFonts w:ascii="Times New Roman" w:hAnsi="Times New Roman"/>
          <w:iCs/>
          <w:sz w:val="24"/>
          <w:szCs w:val="24"/>
        </w:rPr>
        <w:t>’il n’y a pas</w:t>
      </w:r>
      <w:r w:rsidR="0061133C">
        <w:rPr>
          <w:rFonts w:ascii="Times New Roman" w:hAnsi="Times New Roman"/>
          <w:iCs/>
          <w:sz w:val="24"/>
          <w:szCs w:val="24"/>
        </w:rPr>
        <w:t xml:space="preserve"> de germination, il se conserve intact mais pas trop longtemps car il y a échange avec la matière environnante. J’en trouve la preuve </w:t>
      </w:r>
      <w:r w:rsidR="000D5F55">
        <w:rPr>
          <w:rFonts w:ascii="Times New Roman" w:hAnsi="Times New Roman"/>
          <w:iCs/>
          <w:sz w:val="24"/>
          <w:szCs w:val="24"/>
        </w:rPr>
        <w:t>avec</w:t>
      </w:r>
      <w:r w:rsidR="0061133C">
        <w:rPr>
          <w:rFonts w:ascii="Times New Roman" w:hAnsi="Times New Roman"/>
          <w:iCs/>
          <w:sz w:val="24"/>
          <w:szCs w:val="24"/>
        </w:rPr>
        <w:t xml:space="preserve"> les graines pétrifiées trouvées dans les sites fossilisés</w:t>
      </w:r>
    </w:p>
    <w:p w14:paraId="06135493" w14:textId="10C4DA51" w:rsidR="0061133C" w:rsidRDefault="0061133C" w:rsidP="00654E4A">
      <w:pPr>
        <w:spacing w:after="0" w:line="240" w:lineRule="auto"/>
        <w:rPr>
          <w:rFonts w:ascii="Times New Roman" w:hAnsi="Times New Roman"/>
          <w:iCs/>
          <w:sz w:val="24"/>
          <w:szCs w:val="24"/>
        </w:rPr>
      </w:pPr>
      <w:r>
        <w:rPr>
          <w:rFonts w:ascii="Times New Roman" w:hAnsi="Times New Roman"/>
          <w:iCs/>
          <w:sz w:val="24"/>
          <w:szCs w:val="24"/>
        </w:rPr>
        <w:t>Ce texte me fait aussi penser aux graines d’orge, qui subissent un autre sort</w:t>
      </w:r>
      <w:r w:rsidR="000D5F55">
        <w:rPr>
          <w:rFonts w:ascii="Times New Roman" w:hAnsi="Times New Roman"/>
          <w:iCs/>
          <w:sz w:val="24"/>
          <w:szCs w:val="24"/>
        </w:rPr>
        <w:t xml:space="preserve"> pour devenir bière.</w:t>
      </w:r>
    </w:p>
    <w:p w14:paraId="4B1AB075" w14:textId="4BBC012C" w:rsidR="0061133C" w:rsidRDefault="0061133C" w:rsidP="00654E4A">
      <w:pPr>
        <w:spacing w:after="0" w:line="240" w:lineRule="auto"/>
        <w:rPr>
          <w:rFonts w:ascii="Times New Roman" w:hAnsi="Times New Roman"/>
          <w:iCs/>
          <w:sz w:val="24"/>
          <w:szCs w:val="24"/>
        </w:rPr>
      </w:pPr>
      <w:r>
        <w:rPr>
          <w:rFonts w:ascii="Times New Roman" w:hAnsi="Times New Roman"/>
          <w:iCs/>
          <w:sz w:val="24"/>
          <w:szCs w:val="24"/>
        </w:rPr>
        <w:t>Cette dualité Vie / Mort est un thème récurrent</w:t>
      </w:r>
      <w:r w:rsidR="00E20097">
        <w:rPr>
          <w:rFonts w:ascii="Times New Roman" w:hAnsi="Times New Roman"/>
          <w:iCs/>
          <w:sz w:val="24"/>
          <w:szCs w:val="24"/>
        </w:rPr>
        <w:t xml:space="preserve"> dans beaucoup d’interprétations du vivant.</w:t>
      </w:r>
    </w:p>
    <w:p w14:paraId="6F5F7282" w14:textId="77777777" w:rsidR="00015CA3" w:rsidRDefault="00015CA3" w:rsidP="00015CA3">
      <w:pPr>
        <w:spacing w:after="0" w:line="240" w:lineRule="auto"/>
        <w:rPr>
          <w:rFonts w:ascii="Times New Roman" w:hAnsi="Times New Roman"/>
          <w:iCs/>
          <w:sz w:val="24"/>
          <w:szCs w:val="24"/>
        </w:rPr>
      </w:pPr>
      <w:r>
        <w:rPr>
          <w:rFonts w:ascii="Times New Roman" w:hAnsi="Times New Roman"/>
          <w:iCs/>
          <w:sz w:val="24"/>
          <w:szCs w:val="24"/>
        </w:rPr>
        <w:t>Le paradoxe : être appelé à aimer la vie tout en acceptant de la perdre. Ça n’a de sens que si « perdre » sa vie, c’est la donner, c’est servir.</w:t>
      </w:r>
    </w:p>
    <w:p w14:paraId="3BB8DD56" w14:textId="77777777" w:rsidR="00015CA3" w:rsidRDefault="00015CA3" w:rsidP="00015CA3">
      <w:pPr>
        <w:spacing w:after="0" w:line="240" w:lineRule="auto"/>
        <w:rPr>
          <w:rFonts w:ascii="Times New Roman" w:hAnsi="Times New Roman"/>
          <w:iCs/>
          <w:sz w:val="24"/>
          <w:szCs w:val="24"/>
        </w:rPr>
      </w:pPr>
      <w:r>
        <w:rPr>
          <w:rFonts w:ascii="Times New Roman" w:hAnsi="Times New Roman"/>
          <w:iCs/>
          <w:sz w:val="24"/>
          <w:szCs w:val="24"/>
        </w:rPr>
        <w:t>« J’attirerai à moi tous les hommes » C’est ce que je souhaite de tout cœur.</w:t>
      </w:r>
    </w:p>
    <w:p w14:paraId="3727BD76" w14:textId="77777777" w:rsidR="00015CA3" w:rsidRDefault="00015CA3" w:rsidP="00015CA3">
      <w:pPr>
        <w:spacing w:after="0" w:line="240" w:lineRule="auto"/>
        <w:rPr>
          <w:rFonts w:ascii="Times New Roman" w:hAnsi="Times New Roman"/>
          <w:iCs/>
          <w:sz w:val="24"/>
          <w:szCs w:val="24"/>
        </w:rPr>
      </w:pPr>
      <w:r>
        <w:rPr>
          <w:rFonts w:ascii="Times New Roman" w:hAnsi="Times New Roman"/>
          <w:iCs/>
          <w:sz w:val="24"/>
          <w:szCs w:val="24"/>
        </w:rPr>
        <w:t>La réponse de Jésus aux gens : ce n’est plus le moment pour lui d’élargir son cercle de disciple. Il est seul, il se retire car il sait qu’il va au-devant de sa mort. Au moment de mourir on n’est pas toujours seul, même avec sa famille autour du lit, avec la seule présence pour les croyants : la présence de Dieu</w:t>
      </w:r>
    </w:p>
    <w:p w14:paraId="293A96F2" w14:textId="19B8D31E" w:rsidR="00015CA3" w:rsidRDefault="00015CA3" w:rsidP="00015CA3">
      <w:pPr>
        <w:spacing w:after="0" w:line="240" w:lineRule="auto"/>
        <w:rPr>
          <w:rFonts w:ascii="Times New Roman" w:hAnsi="Times New Roman"/>
          <w:iCs/>
          <w:sz w:val="24"/>
          <w:szCs w:val="24"/>
        </w:rPr>
      </w:pPr>
      <w:r>
        <w:rPr>
          <w:rFonts w:ascii="Times New Roman" w:hAnsi="Times New Roman"/>
          <w:iCs/>
          <w:sz w:val="24"/>
          <w:szCs w:val="24"/>
        </w:rPr>
        <w:t>Le grain meurt pour donner de nouveaux grains. Il accepte de mourir dans la douleur. Et moi ? On a tous eu dans notre vie des petites morts. En janvier je pensais mourir et je me suis dit que mes enfants et Pierre auraient du chagrin. Mourir pour se métamorphoser !</w:t>
      </w:r>
    </w:p>
    <w:p w14:paraId="4B5A1C2D" w14:textId="77777777" w:rsidR="00015CA3" w:rsidRDefault="00015CA3" w:rsidP="00654E4A">
      <w:pPr>
        <w:spacing w:after="0" w:line="240" w:lineRule="auto"/>
        <w:rPr>
          <w:rFonts w:ascii="Times New Roman" w:hAnsi="Times New Roman"/>
          <w:iCs/>
          <w:sz w:val="24"/>
          <w:szCs w:val="24"/>
        </w:rPr>
      </w:pPr>
    </w:p>
    <w:p w14:paraId="1319015B" w14:textId="7AFF0679" w:rsidR="00E20097" w:rsidRDefault="00015CA3" w:rsidP="00654E4A">
      <w:pPr>
        <w:spacing w:after="0" w:line="240" w:lineRule="auto"/>
        <w:rPr>
          <w:rFonts w:ascii="Times New Roman" w:hAnsi="Times New Roman"/>
          <w:iCs/>
          <w:sz w:val="24"/>
          <w:szCs w:val="24"/>
        </w:rPr>
      </w:pPr>
      <w:r w:rsidRPr="00015CA3">
        <w:rPr>
          <w:rFonts w:ascii="Times New Roman" w:hAnsi="Times New Roman"/>
          <w:b/>
          <w:bCs/>
          <w:iCs/>
          <w:sz w:val="24"/>
          <w:szCs w:val="24"/>
        </w:rPr>
        <w:t>Le cœur de la foi.</w:t>
      </w:r>
      <w:r>
        <w:rPr>
          <w:rFonts w:ascii="Times New Roman" w:hAnsi="Times New Roman"/>
          <w:iCs/>
          <w:sz w:val="24"/>
          <w:szCs w:val="24"/>
        </w:rPr>
        <w:t xml:space="preserve"> </w:t>
      </w:r>
      <w:r>
        <w:rPr>
          <w:rFonts w:ascii="Times New Roman" w:hAnsi="Times New Roman"/>
          <w:iCs/>
          <w:sz w:val="24"/>
          <w:szCs w:val="24"/>
        </w:rPr>
        <w:t xml:space="preserve">Jésus me dit que « donner sa vie », d’une manière ou d’une autre selon sa vocation ou selon les circonstances, comme lui, est le cœur de la foi. </w:t>
      </w:r>
      <w:r w:rsidR="00E20097">
        <w:rPr>
          <w:rFonts w:ascii="Times New Roman" w:hAnsi="Times New Roman"/>
          <w:iCs/>
          <w:sz w:val="24"/>
          <w:szCs w:val="24"/>
        </w:rPr>
        <w:t>Pour moi c’est le mystère de la mort et de la vie de Jésus. C’est le fondement de notre foi. La mort ne me fait pas peur. Je crois en la vie éternelle où je pourrai enfin me reposer ! pour suivre le chemin, on reçoit une grâce</w:t>
      </w:r>
      <w:r>
        <w:rPr>
          <w:rFonts w:ascii="Times New Roman" w:hAnsi="Times New Roman"/>
          <w:iCs/>
          <w:sz w:val="24"/>
          <w:szCs w:val="24"/>
        </w:rPr>
        <w:t>.</w:t>
      </w:r>
    </w:p>
    <w:p w14:paraId="73CE096C" w14:textId="071C61AC" w:rsidR="00E20097" w:rsidRDefault="00015CA3" w:rsidP="00654E4A">
      <w:pPr>
        <w:spacing w:after="0" w:line="240" w:lineRule="auto"/>
        <w:rPr>
          <w:rFonts w:ascii="Times New Roman" w:hAnsi="Times New Roman"/>
          <w:iCs/>
          <w:sz w:val="24"/>
          <w:szCs w:val="24"/>
        </w:rPr>
      </w:pPr>
      <w:r>
        <w:rPr>
          <w:rFonts w:ascii="Times New Roman" w:hAnsi="Times New Roman"/>
          <w:iCs/>
          <w:sz w:val="24"/>
          <w:szCs w:val="24"/>
        </w:rPr>
        <w:lastRenderedPageBreak/>
        <w:t xml:space="preserve">Donner sa vie c’est aimer. </w:t>
      </w:r>
      <w:r w:rsidR="00E20097">
        <w:rPr>
          <w:rFonts w:ascii="Times New Roman" w:hAnsi="Times New Roman"/>
          <w:iCs/>
          <w:sz w:val="24"/>
          <w:szCs w:val="24"/>
        </w:rPr>
        <w:t>Pour être sauvé, il ne s’agit pas de convertir les autres mais d’aimer. Ce texte nous dit une manière d’aimer : « Si quelqu’un me sert, le Père m’honorera » ce n’est pas qu’est-ce qu’on fait ? ce qu’on est ? C’est l’amour qu’on donne !</w:t>
      </w:r>
    </w:p>
    <w:p w14:paraId="6E1505F7" w14:textId="58264DE8" w:rsidR="00E20097" w:rsidRDefault="00E20097" w:rsidP="00654E4A">
      <w:pPr>
        <w:spacing w:after="0" w:line="240" w:lineRule="auto"/>
        <w:rPr>
          <w:rFonts w:ascii="Times New Roman" w:hAnsi="Times New Roman"/>
          <w:iCs/>
          <w:sz w:val="24"/>
          <w:szCs w:val="24"/>
        </w:rPr>
      </w:pPr>
      <w:r>
        <w:rPr>
          <w:rFonts w:ascii="Times New Roman" w:hAnsi="Times New Roman"/>
          <w:iCs/>
          <w:sz w:val="24"/>
          <w:szCs w:val="24"/>
        </w:rPr>
        <w:t>J’ai contemplé les bougies et je me suis dit on est tout de même des millions… cela dure dans le temps !</w:t>
      </w:r>
    </w:p>
    <w:p w14:paraId="1A97B8FE" w14:textId="77777777" w:rsidR="00E20097" w:rsidRDefault="00E20097" w:rsidP="00654E4A">
      <w:pPr>
        <w:spacing w:after="0" w:line="240" w:lineRule="auto"/>
        <w:rPr>
          <w:rFonts w:ascii="Times New Roman" w:hAnsi="Times New Roman"/>
          <w:iCs/>
          <w:sz w:val="24"/>
          <w:szCs w:val="24"/>
        </w:rPr>
      </w:pPr>
    </w:p>
    <w:p w14:paraId="30D1AE71" w14:textId="4FC69FEA" w:rsidR="00E20097" w:rsidRDefault="00015CA3" w:rsidP="00654E4A">
      <w:pPr>
        <w:spacing w:after="0" w:line="240" w:lineRule="auto"/>
        <w:rPr>
          <w:rFonts w:ascii="Times New Roman" w:hAnsi="Times New Roman"/>
          <w:iCs/>
          <w:sz w:val="24"/>
          <w:szCs w:val="24"/>
        </w:rPr>
      </w:pPr>
      <w:r>
        <w:rPr>
          <w:rFonts w:ascii="Times New Roman" w:hAnsi="Times New Roman"/>
          <w:b/>
          <w:bCs/>
          <w:iCs/>
          <w:sz w:val="24"/>
          <w:szCs w:val="24"/>
        </w:rPr>
        <w:t xml:space="preserve">Où est l’essentiel ? </w:t>
      </w:r>
      <w:r w:rsidR="00E20097" w:rsidRPr="00015CA3">
        <w:rPr>
          <w:rFonts w:ascii="Times New Roman" w:hAnsi="Times New Roman"/>
          <w:iCs/>
          <w:sz w:val="24"/>
          <w:szCs w:val="24"/>
        </w:rPr>
        <w:t>« Si le grain de blé tombé en terre ne meurt, il reste seul »</w:t>
      </w:r>
      <w:r w:rsidR="00E20097">
        <w:rPr>
          <w:rFonts w:ascii="Times New Roman" w:hAnsi="Times New Roman"/>
          <w:iCs/>
          <w:sz w:val="24"/>
          <w:szCs w:val="24"/>
        </w:rPr>
        <w:t xml:space="preserve"> Cela me fait penser à la solitude ressentie par les personnes éloignées de Dieu. Même si elles sont entourées d’amis, d’une famille</w:t>
      </w:r>
      <w:r w:rsidR="00B63421">
        <w:rPr>
          <w:rFonts w:ascii="Times New Roman" w:hAnsi="Times New Roman"/>
          <w:iCs/>
          <w:sz w:val="24"/>
          <w:szCs w:val="24"/>
        </w:rPr>
        <w:t>, elles ressentent un manque, une solitude, qui parfois peut conduire à une dépression, à des conduites addictives ou mondaines</w:t>
      </w:r>
    </w:p>
    <w:p w14:paraId="40303B22" w14:textId="79FB88EE" w:rsidR="00B63421" w:rsidRDefault="00B63421" w:rsidP="00654E4A">
      <w:pPr>
        <w:spacing w:after="0" w:line="240" w:lineRule="auto"/>
        <w:rPr>
          <w:rFonts w:ascii="Times New Roman" w:hAnsi="Times New Roman"/>
          <w:iCs/>
          <w:sz w:val="24"/>
          <w:szCs w:val="24"/>
        </w:rPr>
      </w:pPr>
      <w:r>
        <w:rPr>
          <w:rFonts w:ascii="Times New Roman" w:hAnsi="Times New Roman"/>
          <w:iCs/>
          <w:sz w:val="24"/>
          <w:szCs w:val="24"/>
        </w:rPr>
        <w:t>« Mais s’il meurt » : il fait passer par la mort, cette mort est un dépouillement complet, le contraire de l’accumulation de biens matériels ou de notre ego démesuré. Le grain ainsi, mis à nu, s’abandonne à la terre pour se transformer et porter beaucoup de fruit.</w:t>
      </w:r>
      <w:r>
        <w:rPr>
          <w:rFonts w:ascii="Times New Roman" w:hAnsi="Times New Roman"/>
          <w:iCs/>
          <w:sz w:val="24"/>
          <w:szCs w:val="24"/>
        </w:rPr>
        <w:br/>
        <w:t>Jésus s’est abandonné complètement sur la croix, entre les mains du Père éternel jusqu’à la dernière goutte de sang par amour pour l’humanité. Mort-passage, mort-victoire pour nous aussi les Portes du Royaume !</w:t>
      </w:r>
    </w:p>
    <w:p w14:paraId="75DB6227" w14:textId="4A640A69" w:rsidR="00B63421" w:rsidRDefault="00B63421" w:rsidP="00654E4A">
      <w:pPr>
        <w:spacing w:after="0" w:line="240" w:lineRule="auto"/>
        <w:rPr>
          <w:rFonts w:ascii="Times New Roman" w:hAnsi="Times New Roman"/>
          <w:iCs/>
          <w:sz w:val="24"/>
          <w:szCs w:val="24"/>
        </w:rPr>
      </w:pPr>
      <w:r>
        <w:rPr>
          <w:rFonts w:ascii="Times New Roman" w:hAnsi="Times New Roman"/>
          <w:iCs/>
          <w:sz w:val="24"/>
          <w:szCs w:val="24"/>
        </w:rPr>
        <w:t>« </w:t>
      </w:r>
      <w:r w:rsidR="00743277">
        <w:rPr>
          <w:rFonts w:ascii="Times New Roman" w:hAnsi="Times New Roman"/>
          <w:iCs/>
          <w:sz w:val="24"/>
          <w:szCs w:val="24"/>
        </w:rPr>
        <w:t>C</w:t>
      </w:r>
      <w:r>
        <w:rPr>
          <w:rFonts w:ascii="Times New Roman" w:hAnsi="Times New Roman"/>
          <w:iCs/>
          <w:sz w:val="24"/>
          <w:szCs w:val="24"/>
        </w:rPr>
        <w:t>elui qui aimes sa vie la perd</w:t>
      </w:r>
      <w:r w:rsidR="00743277">
        <w:rPr>
          <w:rFonts w:ascii="Times New Roman" w:hAnsi="Times New Roman"/>
          <w:iCs/>
          <w:sz w:val="24"/>
          <w:szCs w:val="24"/>
        </w:rPr>
        <w:t xml:space="preserve"> et celui qui se détache de sa vie en ce monde la conservera pour la vie éternelle » Comme c’est difficile, exigeant car nous sommes tellement humains ! Mon Papa très âgé, a été obligé de vendre son appartement de vacances et c’est une souffrance pour lui c’est aussi ses souvenirs de jeunesse, un bonheur éphémère. Et en même temps, il me dit « se sentir plus léger et plus libre ». Papa se détache peu à peu de ses biens matériels, conscient que l’Essentiel est ailleurs.</w:t>
      </w:r>
    </w:p>
    <w:p w14:paraId="735D1355" w14:textId="7116DA9C" w:rsidR="00C50714" w:rsidRDefault="00C50714" w:rsidP="00654E4A">
      <w:pPr>
        <w:spacing w:after="0" w:line="240" w:lineRule="auto"/>
        <w:rPr>
          <w:rFonts w:ascii="Times New Roman" w:hAnsi="Times New Roman"/>
          <w:iCs/>
          <w:sz w:val="24"/>
          <w:szCs w:val="24"/>
        </w:rPr>
      </w:pPr>
    </w:p>
    <w:p w14:paraId="0C7FDCB0" w14:textId="6C5E67F2" w:rsidR="000E7EB7" w:rsidRDefault="000E7EB7" w:rsidP="000E7EB7">
      <w:pPr>
        <w:spacing w:after="0" w:line="240" w:lineRule="auto"/>
        <w:rPr>
          <w:rFonts w:ascii="Times New Roman" w:hAnsi="Times New Roman"/>
          <w:iCs/>
          <w:sz w:val="24"/>
          <w:szCs w:val="24"/>
        </w:rPr>
      </w:pPr>
      <w:r w:rsidRPr="000D5F55">
        <w:rPr>
          <w:rFonts w:ascii="Times New Roman" w:hAnsi="Times New Roman"/>
          <w:b/>
          <w:bCs/>
          <w:iCs/>
          <w:sz w:val="24"/>
          <w:szCs w:val="24"/>
        </w:rPr>
        <w:t>Recherche de plus de vie.</w:t>
      </w:r>
      <w:r>
        <w:rPr>
          <w:rFonts w:ascii="Times New Roman" w:hAnsi="Times New Roman"/>
          <w:iCs/>
          <w:sz w:val="24"/>
          <w:szCs w:val="24"/>
        </w:rPr>
        <w:t xml:space="preserve"> L’été d’avant je vivais dans un logement social. J’ai voulu le quitter. C’était une mort. Je ne voulais plus être locataire. Je voulais avoir ma dignité et habiter dans un logement qui est à moi ! Je suis très content, je suis passé de la mort à la vie !</w:t>
      </w:r>
    </w:p>
    <w:p w14:paraId="2041FDEB" w14:textId="3C206D6A" w:rsidR="000E7EB7" w:rsidRDefault="000E7EB7" w:rsidP="000E7EB7">
      <w:pPr>
        <w:spacing w:after="0" w:line="240" w:lineRule="auto"/>
        <w:rPr>
          <w:rFonts w:ascii="Times New Roman" w:hAnsi="Times New Roman"/>
          <w:iCs/>
          <w:sz w:val="24"/>
          <w:szCs w:val="24"/>
        </w:rPr>
      </w:pPr>
      <w:r>
        <w:rPr>
          <w:rFonts w:ascii="Times New Roman" w:hAnsi="Times New Roman"/>
          <w:iCs/>
          <w:sz w:val="24"/>
          <w:szCs w:val="24"/>
        </w:rPr>
        <w:t>« Celui qui aime sa vie la perdra » En 2013, je suis allé voir une psychologue qui m’a dit « Votre vie n’est pas passionnante ! » Mon père me disait la même chose mais avec plus de psychologie ! J’aimerais plus de vie, avec des rencontres…</w:t>
      </w:r>
    </w:p>
    <w:p w14:paraId="1EB6D9C5" w14:textId="4DCE53EF" w:rsidR="000E7EB7" w:rsidRDefault="000E7EB7" w:rsidP="000E7EB7">
      <w:pPr>
        <w:spacing w:after="0" w:line="240" w:lineRule="auto"/>
        <w:rPr>
          <w:rFonts w:ascii="Times New Roman" w:hAnsi="Times New Roman"/>
          <w:iCs/>
          <w:sz w:val="24"/>
          <w:szCs w:val="24"/>
        </w:rPr>
      </w:pPr>
      <w:r>
        <w:rPr>
          <w:rFonts w:ascii="Times New Roman" w:hAnsi="Times New Roman"/>
          <w:iCs/>
          <w:sz w:val="24"/>
          <w:szCs w:val="24"/>
        </w:rPr>
        <w:t>Il y a cinq semaines, j’ai pris conscience qu’il ne m’a pas fallu grand-chose pour aller là-haut ! A l’hôpital, j’ai eu quinze jours pour réfléchir à ma vie : un petit film sur ma vie passée. Une chose est sûre : on est né sur terre et on est condamné à la quitter à un moment ou un autre.</w:t>
      </w:r>
    </w:p>
    <w:p w14:paraId="67CD1349" w14:textId="77777777" w:rsidR="000E7EB7" w:rsidRDefault="000E7EB7" w:rsidP="000E7EB7">
      <w:pPr>
        <w:spacing w:after="0" w:line="240" w:lineRule="auto"/>
        <w:rPr>
          <w:rFonts w:ascii="Times New Roman" w:hAnsi="Times New Roman"/>
          <w:iCs/>
          <w:sz w:val="24"/>
          <w:szCs w:val="24"/>
        </w:rPr>
      </w:pPr>
      <w:r>
        <w:rPr>
          <w:rFonts w:ascii="Times New Roman" w:hAnsi="Times New Roman"/>
          <w:iCs/>
          <w:sz w:val="24"/>
          <w:szCs w:val="24"/>
        </w:rPr>
        <w:t>Conséquence je veux me rapprocher de ceux qui m’entourent pour laisser le moins mauvais souvenir possible !</w:t>
      </w:r>
    </w:p>
    <w:p w14:paraId="4169C49E" w14:textId="07C423B7" w:rsidR="000E7EB7" w:rsidRDefault="000E7EB7" w:rsidP="000E7EB7">
      <w:pPr>
        <w:spacing w:after="0" w:line="240" w:lineRule="auto"/>
        <w:rPr>
          <w:rFonts w:ascii="Times New Roman" w:hAnsi="Times New Roman"/>
          <w:iCs/>
          <w:sz w:val="24"/>
          <w:szCs w:val="24"/>
        </w:rPr>
      </w:pPr>
    </w:p>
    <w:p w14:paraId="11A8A6DC" w14:textId="0EAF831A" w:rsidR="000E7EB7" w:rsidRDefault="000E7EB7" w:rsidP="000E7EB7">
      <w:pPr>
        <w:spacing w:after="0" w:line="240" w:lineRule="auto"/>
        <w:rPr>
          <w:rFonts w:ascii="Times New Roman" w:hAnsi="Times New Roman"/>
          <w:iCs/>
          <w:sz w:val="24"/>
          <w:szCs w:val="24"/>
        </w:rPr>
      </w:pPr>
      <w:r>
        <w:rPr>
          <w:rFonts w:ascii="Times New Roman" w:hAnsi="Times New Roman"/>
          <w:iCs/>
          <w:sz w:val="24"/>
          <w:szCs w:val="24"/>
        </w:rPr>
        <w:t>Nous chantons un merveilleux chant le vendredi soir dans ma chorale : « Grain de blé… » et je me vois dans le grain de blé, solitaire. Être seule me permet d’être plus près du Seigneur mais ces derniers temps, c’était compliqué pour moi. Je suis enfin retournée à l’eucharistie du Chemin Néo catéchuménal. Après ma communauté voulait que je reste avec eux boire un coup. Je ne voulais pas mais finalement je suis restée et le lendemain je n’ai pas assumé. Retrouver les activités avec les gens me fait du bien.</w:t>
      </w:r>
    </w:p>
    <w:p w14:paraId="1DF2F3CE" w14:textId="5190FBB4" w:rsidR="000E7EB7" w:rsidRDefault="000E7EB7" w:rsidP="00654E4A">
      <w:pPr>
        <w:spacing w:after="0" w:line="240" w:lineRule="auto"/>
        <w:rPr>
          <w:rFonts w:ascii="Times New Roman" w:hAnsi="Times New Roman"/>
          <w:b/>
          <w:bCs/>
          <w:iCs/>
          <w:sz w:val="24"/>
          <w:szCs w:val="24"/>
        </w:rPr>
      </w:pPr>
    </w:p>
    <w:p w14:paraId="29BCD8D6" w14:textId="09985513" w:rsidR="00292165" w:rsidRDefault="00292165" w:rsidP="00654E4A">
      <w:pPr>
        <w:spacing w:after="0" w:line="240" w:lineRule="auto"/>
        <w:rPr>
          <w:rFonts w:ascii="Times New Roman" w:hAnsi="Times New Roman"/>
          <w:iCs/>
          <w:sz w:val="24"/>
          <w:szCs w:val="24"/>
        </w:rPr>
      </w:pPr>
      <w:r w:rsidRPr="00015CA3">
        <w:rPr>
          <w:rFonts w:ascii="Times New Roman" w:hAnsi="Times New Roman"/>
          <w:b/>
          <w:bCs/>
          <w:iCs/>
          <w:sz w:val="24"/>
          <w:szCs w:val="24"/>
        </w:rPr>
        <w:t>Les grains de blé d’aujourd’hui</w:t>
      </w:r>
      <w:r>
        <w:rPr>
          <w:rFonts w:ascii="Times New Roman" w:hAnsi="Times New Roman"/>
          <w:iCs/>
          <w:sz w:val="24"/>
          <w:szCs w:val="24"/>
        </w:rPr>
        <w:t xml:space="preserve"> qui sont l’honneur de l’humanité : 250 millions de chrétiens persécutés ou ne pouvant publiquement exprimer leur Foi et </w:t>
      </w:r>
      <w:r w:rsidR="00CC4391">
        <w:rPr>
          <w:rFonts w:ascii="Times New Roman" w:hAnsi="Times New Roman"/>
          <w:iCs/>
          <w:sz w:val="24"/>
          <w:szCs w:val="24"/>
        </w:rPr>
        <w:t xml:space="preserve">aussi </w:t>
      </w:r>
      <w:r>
        <w:rPr>
          <w:rFonts w:ascii="Times New Roman" w:hAnsi="Times New Roman"/>
          <w:iCs/>
          <w:sz w:val="24"/>
          <w:szCs w:val="24"/>
        </w:rPr>
        <w:t xml:space="preserve">tous ces hommes et femmes, chrétiens ou non, qui donnent leur vie parce qu’ils se battent contre la corruption, la dictature, la malhonnêteté. </w:t>
      </w:r>
    </w:p>
    <w:p w14:paraId="2C7B6027" w14:textId="5F617711" w:rsidR="00015CA3" w:rsidRDefault="00015CA3" w:rsidP="00654E4A">
      <w:pPr>
        <w:spacing w:after="0" w:line="240" w:lineRule="auto"/>
        <w:rPr>
          <w:rFonts w:ascii="Times New Roman" w:hAnsi="Times New Roman"/>
          <w:iCs/>
          <w:sz w:val="24"/>
          <w:szCs w:val="24"/>
        </w:rPr>
      </w:pPr>
    </w:p>
    <w:p w14:paraId="14247A8F" w14:textId="3921B3D3" w:rsidR="00015CA3" w:rsidRPr="00654E4A" w:rsidRDefault="00EA1EDA">
      <w:pPr>
        <w:spacing w:after="0" w:line="240" w:lineRule="auto"/>
        <w:rPr>
          <w:rFonts w:ascii="Times New Roman" w:hAnsi="Times New Roman"/>
          <w:iCs/>
          <w:sz w:val="24"/>
          <w:szCs w:val="24"/>
        </w:rPr>
      </w:pPr>
      <w:r>
        <w:rPr>
          <w:noProof/>
        </w:rPr>
        <w:drawing>
          <wp:anchor distT="0" distB="0" distL="114300" distR="114300" simplePos="0" relativeHeight="251659264" behindDoc="0" locked="0" layoutInCell="1" allowOverlap="1" wp14:anchorId="59F0F4DC" wp14:editId="1C3EE5A1">
            <wp:simplePos x="0" y="0"/>
            <wp:positionH relativeFrom="column">
              <wp:posOffset>-283210</wp:posOffset>
            </wp:positionH>
            <wp:positionV relativeFrom="paragraph">
              <wp:posOffset>377791</wp:posOffset>
            </wp:positionV>
            <wp:extent cx="6560346" cy="1037968"/>
            <wp:effectExtent l="0" t="0" r="0" b="0"/>
            <wp:wrapNone/>
            <wp:docPr id="2" name="Image 1" descr="Grain de blé (Alt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in de blé (Alto) - YouTube"/>
                    <pic:cNvPicPr>
                      <a:picLocks noChangeAspect="1" noChangeArrowheads="1"/>
                    </pic:cNvPicPr>
                  </pic:nvPicPr>
                  <pic:blipFill rotWithShape="1">
                    <a:blip r:embed="rId7">
                      <a:extLst>
                        <a:ext uri="{28A0092B-C50C-407E-A947-70E740481C1C}">
                          <a14:useLocalDpi xmlns:a14="http://schemas.microsoft.com/office/drawing/2010/main" val="0"/>
                        </a:ext>
                      </a:extLst>
                    </a:blip>
                    <a:srcRect l="8898" t="16263" b="64639"/>
                    <a:stretch/>
                  </pic:blipFill>
                  <pic:spPr bwMode="auto">
                    <a:xfrm>
                      <a:off x="0" y="0"/>
                      <a:ext cx="6560346" cy="10379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15CA3" w:rsidRPr="00654E4A" w:rsidSect="00C579F8">
      <w:pgSz w:w="11906" w:h="16838"/>
      <w:pgMar w:top="426" w:right="99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31A0E"/>
    <w:multiLevelType w:val="multilevel"/>
    <w:tmpl w:val="84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4"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2"/>
  </w:num>
  <w:num w:numId="2" w16cid:durableId="774255319">
    <w:abstractNumId w:val="0"/>
  </w:num>
  <w:num w:numId="3" w16cid:durableId="1709840163">
    <w:abstractNumId w:val="3"/>
  </w:num>
  <w:num w:numId="4" w16cid:durableId="592207053">
    <w:abstractNumId w:val="4"/>
  </w:num>
  <w:num w:numId="5" w16cid:durableId="202238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15CA3"/>
    <w:rsid w:val="000271DB"/>
    <w:rsid w:val="00041E4E"/>
    <w:rsid w:val="000434C4"/>
    <w:rsid w:val="000469BF"/>
    <w:rsid w:val="00070058"/>
    <w:rsid w:val="000729AB"/>
    <w:rsid w:val="00073E49"/>
    <w:rsid w:val="00077C30"/>
    <w:rsid w:val="00084540"/>
    <w:rsid w:val="000A75AD"/>
    <w:rsid w:val="000B4F51"/>
    <w:rsid w:val="000C15AC"/>
    <w:rsid w:val="000D2970"/>
    <w:rsid w:val="000D5F55"/>
    <w:rsid w:val="000E7A46"/>
    <w:rsid w:val="000E7EB7"/>
    <w:rsid w:val="001010D0"/>
    <w:rsid w:val="001012EC"/>
    <w:rsid w:val="00116C2A"/>
    <w:rsid w:val="00117BCE"/>
    <w:rsid w:val="00121090"/>
    <w:rsid w:val="00134C17"/>
    <w:rsid w:val="001374F0"/>
    <w:rsid w:val="001406A1"/>
    <w:rsid w:val="00157066"/>
    <w:rsid w:val="001607C0"/>
    <w:rsid w:val="00173516"/>
    <w:rsid w:val="0018265F"/>
    <w:rsid w:val="001B719D"/>
    <w:rsid w:val="001C0D18"/>
    <w:rsid w:val="001C31D5"/>
    <w:rsid w:val="001C39AB"/>
    <w:rsid w:val="001D1D14"/>
    <w:rsid w:val="001F31DC"/>
    <w:rsid w:val="00203882"/>
    <w:rsid w:val="00206668"/>
    <w:rsid w:val="00213C0A"/>
    <w:rsid w:val="00225A63"/>
    <w:rsid w:val="00234003"/>
    <w:rsid w:val="002644FB"/>
    <w:rsid w:val="0027534D"/>
    <w:rsid w:val="002802AA"/>
    <w:rsid w:val="0028299F"/>
    <w:rsid w:val="002866A3"/>
    <w:rsid w:val="00292165"/>
    <w:rsid w:val="00294126"/>
    <w:rsid w:val="002B2FED"/>
    <w:rsid w:val="002C041F"/>
    <w:rsid w:val="002C2BFC"/>
    <w:rsid w:val="002E4051"/>
    <w:rsid w:val="00300B0B"/>
    <w:rsid w:val="00301B0B"/>
    <w:rsid w:val="00302E7A"/>
    <w:rsid w:val="00303DCB"/>
    <w:rsid w:val="00321168"/>
    <w:rsid w:val="00324FFC"/>
    <w:rsid w:val="00327F18"/>
    <w:rsid w:val="00330F74"/>
    <w:rsid w:val="00335C49"/>
    <w:rsid w:val="00343C8F"/>
    <w:rsid w:val="00344843"/>
    <w:rsid w:val="0035270E"/>
    <w:rsid w:val="00390372"/>
    <w:rsid w:val="00393978"/>
    <w:rsid w:val="003A54A8"/>
    <w:rsid w:val="003C0CD4"/>
    <w:rsid w:val="003C267A"/>
    <w:rsid w:val="003C2BF7"/>
    <w:rsid w:val="003E3C69"/>
    <w:rsid w:val="003F6263"/>
    <w:rsid w:val="0040506D"/>
    <w:rsid w:val="004063C2"/>
    <w:rsid w:val="004273B9"/>
    <w:rsid w:val="0044407D"/>
    <w:rsid w:val="00463FC7"/>
    <w:rsid w:val="00466C83"/>
    <w:rsid w:val="00483081"/>
    <w:rsid w:val="004A4FB7"/>
    <w:rsid w:val="004B59EE"/>
    <w:rsid w:val="004B6D59"/>
    <w:rsid w:val="004D5121"/>
    <w:rsid w:val="004D5EA9"/>
    <w:rsid w:val="004D7AF1"/>
    <w:rsid w:val="004E05CE"/>
    <w:rsid w:val="004E134C"/>
    <w:rsid w:val="004F4157"/>
    <w:rsid w:val="004F54A8"/>
    <w:rsid w:val="00500A4D"/>
    <w:rsid w:val="00536626"/>
    <w:rsid w:val="00547778"/>
    <w:rsid w:val="0055001C"/>
    <w:rsid w:val="00551028"/>
    <w:rsid w:val="00563101"/>
    <w:rsid w:val="005667EF"/>
    <w:rsid w:val="00580407"/>
    <w:rsid w:val="0058237D"/>
    <w:rsid w:val="005849F6"/>
    <w:rsid w:val="0058558F"/>
    <w:rsid w:val="005965DB"/>
    <w:rsid w:val="005D3C4E"/>
    <w:rsid w:val="005F3E53"/>
    <w:rsid w:val="00606BDC"/>
    <w:rsid w:val="00607CE7"/>
    <w:rsid w:val="0061133C"/>
    <w:rsid w:val="006119B6"/>
    <w:rsid w:val="00621661"/>
    <w:rsid w:val="0062536C"/>
    <w:rsid w:val="0063575A"/>
    <w:rsid w:val="006428F3"/>
    <w:rsid w:val="00646DA4"/>
    <w:rsid w:val="00647315"/>
    <w:rsid w:val="00654E4A"/>
    <w:rsid w:val="00666D28"/>
    <w:rsid w:val="00675289"/>
    <w:rsid w:val="006A6419"/>
    <w:rsid w:val="006A7C58"/>
    <w:rsid w:val="006E028C"/>
    <w:rsid w:val="007312AB"/>
    <w:rsid w:val="007332D9"/>
    <w:rsid w:val="007411FD"/>
    <w:rsid w:val="00743277"/>
    <w:rsid w:val="0074376C"/>
    <w:rsid w:val="00743EF3"/>
    <w:rsid w:val="00755DDB"/>
    <w:rsid w:val="0079413F"/>
    <w:rsid w:val="007A6AFA"/>
    <w:rsid w:val="007E2BD5"/>
    <w:rsid w:val="007E3CE7"/>
    <w:rsid w:val="0080202A"/>
    <w:rsid w:val="00810A28"/>
    <w:rsid w:val="0081402F"/>
    <w:rsid w:val="00824414"/>
    <w:rsid w:val="00831407"/>
    <w:rsid w:val="0083174E"/>
    <w:rsid w:val="00834492"/>
    <w:rsid w:val="008617A4"/>
    <w:rsid w:val="00876179"/>
    <w:rsid w:val="00880E35"/>
    <w:rsid w:val="0088722B"/>
    <w:rsid w:val="0089684D"/>
    <w:rsid w:val="008E7D9C"/>
    <w:rsid w:val="008F1F4A"/>
    <w:rsid w:val="00901F19"/>
    <w:rsid w:val="00913D79"/>
    <w:rsid w:val="00914D1A"/>
    <w:rsid w:val="009264CD"/>
    <w:rsid w:val="00927406"/>
    <w:rsid w:val="00934B3B"/>
    <w:rsid w:val="00943809"/>
    <w:rsid w:val="00947BBD"/>
    <w:rsid w:val="00971664"/>
    <w:rsid w:val="00986288"/>
    <w:rsid w:val="009B33D6"/>
    <w:rsid w:val="009B4CA0"/>
    <w:rsid w:val="009C3892"/>
    <w:rsid w:val="009D1886"/>
    <w:rsid w:val="00A0210B"/>
    <w:rsid w:val="00A03548"/>
    <w:rsid w:val="00A22EBE"/>
    <w:rsid w:val="00A23D3A"/>
    <w:rsid w:val="00A773BC"/>
    <w:rsid w:val="00A97EF6"/>
    <w:rsid w:val="00AA1279"/>
    <w:rsid w:val="00AB47AF"/>
    <w:rsid w:val="00AE299F"/>
    <w:rsid w:val="00AE4945"/>
    <w:rsid w:val="00AF4CC1"/>
    <w:rsid w:val="00AF4D4F"/>
    <w:rsid w:val="00B07A50"/>
    <w:rsid w:val="00B12FD5"/>
    <w:rsid w:val="00B16A91"/>
    <w:rsid w:val="00B17D27"/>
    <w:rsid w:val="00B227A5"/>
    <w:rsid w:val="00B22BEF"/>
    <w:rsid w:val="00B30D75"/>
    <w:rsid w:val="00B413CE"/>
    <w:rsid w:val="00B50AF7"/>
    <w:rsid w:val="00B63421"/>
    <w:rsid w:val="00B635CF"/>
    <w:rsid w:val="00B7300B"/>
    <w:rsid w:val="00B742B5"/>
    <w:rsid w:val="00B75150"/>
    <w:rsid w:val="00BB2B95"/>
    <w:rsid w:val="00BC7F18"/>
    <w:rsid w:val="00BD3CBE"/>
    <w:rsid w:val="00C070D7"/>
    <w:rsid w:val="00C10B0A"/>
    <w:rsid w:val="00C4713B"/>
    <w:rsid w:val="00C50714"/>
    <w:rsid w:val="00C579F8"/>
    <w:rsid w:val="00C63D9E"/>
    <w:rsid w:val="00C7460C"/>
    <w:rsid w:val="00C75F24"/>
    <w:rsid w:val="00CA485E"/>
    <w:rsid w:val="00CA5165"/>
    <w:rsid w:val="00CB3542"/>
    <w:rsid w:val="00CC4391"/>
    <w:rsid w:val="00CE1015"/>
    <w:rsid w:val="00D12BEC"/>
    <w:rsid w:val="00D13A41"/>
    <w:rsid w:val="00D313F3"/>
    <w:rsid w:val="00D4537B"/>
    <w:rsid w:val="00D6447E"/>
    <w:rsid w:val="00D66D0D"/>
    <w:rsid w:val="00D91319"/>
    <w:rsid w:val="00D92E5F"/>
    <w:rsid w:val="00DA2128"/>
    <w:rsid w:val="00DA4822"/>
    <w:rsid w:val="00DB30D7"/>
    <w:rsid w:val="00DB45AB"/>
    <w:rsid w:val="00DD79DA"/>
    <w:rsid w:val="00DE04F6"/>
    <w:rsid w:val="00E20097"/>
    <w:rsid w:val="00E23FFC"/>
    <w:rsid w:val="00E268D7"/>
    <w:rsid w:val="00E5163D"/>
    <w:rsid w:val="00E5314F"/>
    <w:rsid w:val="00E5360D"/>
    <w:rsid w:val="00E60D28"/>
    <w:rsid w:val="00E73D9C"/>
    <w:rsid w:val="00E84441"/>
    <w:rsid w:val="00E84F73"/>
    <w:rsid w:val="00EA1EDA"/>
    <w:rsid w:val="00EB0AC7"/>
    <w:rsid w:val="00EC6C39"/>
    <w:rsid w:val="00ED2CDB"/>
    <w:rsid w:val="00EF3558"/>
    <w:rsid w:val="00F07054"/>
    <w:rsid w:val="00F07C97"/>
    <w:rsid w:val="00F23436"/>
    <w:rsid w:val="00F5734F"/>
    <w:rsid w:val="00F6050E"/>
    <w:rsid w:val="00F66197"/>
    <w:rsid w:val="00F716B4"/>
    <w:rsid w:val="00F76D07"/>
    <w:rsid w:val="00F870C1"/>
    <w:rsid w:val="00F9369D"/>
    <w:rsid w:val="00F94537"/>
    <w:rsid w:val="00F96494"/>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073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semiHidden/>
    <w:unhideWhenUsed/>
    <w:qFormat/>
    <w:rsid w:val="00D9131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 w:type="character" w:customStyle="1" w:styleId="Titre1Car">
    <w:name w:val="Titre 1 Car"/>
    <w:basedOn w:val="Policepardfaut"/>
    <w:link w:val="Titre1"/>
    <w:uiPriority w:val="9"/>
    <w:rsid w:val="00073E49"/>
    <w:rPr>
      <w:rFonts w:asciiTheme="majorHAnsi" w:eastAsiaTheme="majorEastAsia" w:hAnsiTheme="majorHAnsi" w:cstheme="majorBidi"/>
      <w:color w:val="365F91" w:themeColor="accent1" w:themeShade="BF"/>
      <w:sz w:val="32"/>
      <w:szCs w:val="32"/>
      <w:lang w:eastAsia="en-US"/>
    </w:rPr>
  </w:style>
  <w:style w:type="character" w:styleId="lev">
    <w:name w:val="Strong"/>
    <w:basedOn w:val="Policepardfaut"/>
    <w:uiPriority w:val="22"/>
    <w:qFormat/>
    <w:rsid w:val="007332D9"/>
    <w:rPr>
      <w:b/>
      <w:bCs/>
    </w:rPr>
  </w:style>
  <w:style w:type="character" w:customStyle="1" w:styleId="Titre5Car">
    <w:name w:val="Titre 5 Car"/>
    <w:basedOn w:val="Policepardfaut"/>
    <w:link w:val="Titre5"/>
    <w:uiPriority w:val="9"/>
    <w:semiHidden/>
    <w:rsid w:val="00D91319"/>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11691614">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302974047">
      <w:bodyDiv w:val="1"/>
      <w:marLeft w:val="0"/>
      <w:marRight w:val="0"/>
      <w:marTop w:val="0"/>
      <w:marBottom w:val="0"/>
      <w:divBdr>
        <w:top w:val="none" w:sz="0" w:space="0" w:color="auto"/>
        <w:left w:val="none" w:sz="0" w:space="0" w:color="auto"/>
        <w:bottom w:val="none" w:sz="0" w:space="0" w:color="auto"/>
        <w:right w:val="none" w:sz="0" w:space="0" w:color="auto"/>
      </w:divBdr>
      <w:divsChild>
        <w:div w:id="1662585410">
          <w:marLeft w:val="0"/>
          <w:marRight w:val="0"/>
          <w:marTop w:val="0"/>
          <w:marBottom w:val="0"/>
          <w:divBdr>
            <w:top w:val="none" w:sz="0" w:space="0" w:color="auto"/>
            <w:left w:val="none" w:sz="0" w:space="0" w:color="auto"/>
            <w:bottom w:val="none" w:sz="0" w:space="0" w:color="auto"/>
            <w:right w:val="none" w:sz="0" w:space="0" w:color="auto"/>
          </w:divBdr>
        </w:div>
      </w:divsChild>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683214639">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999426271">
      <w:bodyDiv w:val="1"/>
      <w:marLeft w:val="0"/>
      <w:marRight w:val="0"/>
      <w:marTop w:val="0"/>
      <w:marBottom w:val="0"/>
      <w:divBdr>
        <w:top w:val="none" w:sz="0" w:space="0" w:color="auto"/>
        <w:left w:val="none" w:sz="0" w:space="0" w:color="auto"/>
        <w:bottom w:val="none" w:sz="0" w:space="0" w:color="auto"/>
        <w:right w:val="none" w:sz="0" w:space="0" w:color="auto"/>
      </w:divBdr>
      <w:divsChild>
        <w:div w:id="1528979757">
          <w:marLeft w:val="0"/>
          <w:marRight w:val="0"/>
          <w:marTop w:val="0"/>
          <w:marBottom w:val="0"/>
          <w:divBdr>
            <w:top w:val="none" w:sz="0" w:space="0" w:color="auto"/>
            <w:left w:val="none" w:sz="0" w:space="0" w:color="auto"/>
            <w:bottom w:val="none" w:sz="0" w:space="0" w:color="auto"/>
            <w:right w:val="none" w:sz="0" w:space="0" w:color="auto"/>
          </w:divBdr>
          <w:divsChild>
            <w:div w:id="1550217059">
              <w:marLeft w:val="0"/>
              <w:marRight w:val="0"/>
              <w:marTop w:val="0"/>
              <w:marBottom w:val="0"/>
              <w:divBdr>
                <w:top w:val="none" w:sz="0" w:space="0" w:color="auto"/>
                <w:left w:val="none" w:sz="0" w:space="0" w:color="auto"/>
                <w:bottom w:val="none" w:sz="0" w:space="0" w:color="auto"/>
                <w:right w:val="none" w:sz="0" w:space="0" w:color="auto"/>
              </w:divBdr>
            </w:div>
          </w:divsChild>
        </w:div>
        <w:div w:id="1535924875">
          <w:marLeft w:val="0"/>
          <w:marRight w:val="0"/>
          <w:marTop w:val="0"/>
          <w:marBottom w:val="0"/>
          <w:divBdr>
            <w:top w:val="none" w:sz="0" w:space="0" w:color="auto"/>
            <w:left w:val="none" w:sz="0" w:space="0" w:color="auto"/>
            <w:bottom w:val="none" w:sz="0" w:space="0" w:color="auto"/>
            <w:right w:val="none" w:sz="0" w:space="0" w:color="auto"/>
          </w:divBdr>
          <w:divsChild>
            <w:div w:id="15819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796">
      <w:bodyDiv w:val="1"/>
      <w:marLeft w:val="0"/>
      <w:marRight w:val="0"/>
      <w:marTop w:val="0"/>
      <w:marBottom w:val="0"/>
      <w:divBdr>
        <w:top w:val="none" w:sz="0" w:space="0" w:color="auto"/>
        <w:left w:val="none" w:sz="0" w:space="0" w:color="auto"/>
        <w:bottom w:val="none" w:sz="0" w:space="0" w:color="auto"/>
        <w:right w:val="none" w:sz="0" w:space="0" w:color="auto"/>
      </w:divBdr>
      <w:divsChild>
        <w:div w:id="1008560627">
          <w:marLeft w:val="0"/>
          <w:marRight w:val="0"/>
          <w:marTop w:val="0"/>
          <w:marBottom w:val="0"/>
          <w:divBdr>
            <w:top w:val="none" w:sz="0" w:space="0" w:color="auto"/>
            <w:left w:val="none" w:sz="0" w:space="0" w:color="auto"/>
            <w:bottom w:val="none" w:sz="0" w:space="0" w:color="auto"/>
            <w:right w:val="none" w:sz="0" w:space="0" w:color="auto"/>
          </w:divBdr>
        </w:div>
      </w:divsChild>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77606087">
      <w:bodyDiv w:val="1"/>
      <w:marLeft w:val="0"/>
      <w:marRight w:val="0"/>
      <w:marTop w:val="0"/>
      <w:marBottom w:val="0"/>
      <w:divBdr>
        <w:top w:val="none" w:sz="0" w:space="0" w:color="auto"/>
        <w:left w:val="none" w:sz="0" w:space="0" w:color="auto"/>
        <w:bottom w:val="none" w:sz="0" w:space="0" w:color="auto"/>
        <w:right w:val="none" w:sz="0" w:space="0" w:color="auto"/>
      </w:divBdr>
    </w:div>
    <w:div w:id="1495679321">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581871347">
      <w:bodyDiv w:val="1"/>
      <w:marLeft w:val="0"/>
      <w:marRight w:val="0"/>
      <w:marTop w:val="0"/>
      <w:marBottom w:val="0"/>
      <w:divBdr>
        <w:top w:val="none" w:sz="0" w:space="0" w:color="auto"/>
        <w:left w:val="none" w:sz="0" w:space="0" w:color="auto"/>
        <w:bottom w:val="none" w:sz="0" w:space="0" w:color="auto"/>
        <w:right w:val="none" w:sz="0" w:space="0" w:color="auto"/>
      </w:divBdr>
      <w:divsChild>
        <w:div w:id="200330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789426040">
      <w:bodyDiv w:val="1"/>
      <w:marLeft w:val="0"/>
      <w:marRight w:val="0"/>
      <w:marTop w:val="0"/>
      <w:marBottom w:val="0"/>
      <w:divBdr>
        <w:top w:val="none" w:sz="0" w:space="0" w:color="auto"/>
        <w:left w:val="none" w:sz="0" w:space="0" w:color="auto"/>
        <w:bottom w:val="none" w:sz="0" w:space="0" w:color="auto"/>
        <w:right w:val="none" w:sz="0" w:space="0" w:color="auto"/>
      </w:divBdr>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088457573">
      <w:bodyDiv w:val="1"/>
      <w:marLeft w:val="0"/>
      <w:marRight w:val="0"/>
      <w:marTop w:val="0"/>
      <w:marBottom w:val="0"/>
      <w:divBdr>
        <w:top w:val="none" w:sz="0" w:space="0" w:color="auto"/>
        <w:left w:val="none" w:sz="0" w:space="0" w:color="auto"/>
        <w:bottom w:val="none" w:sz="0" w:space="0" w:color="auto"/>
        <w:right w:val="none" w:sz="0" w:space="0" w:color="auto"/>
      </w:divBdr>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2</Pages>
  <Words>1118</Words>
  <Characters>6149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14</cp:revision>
  <cp:lastPrinted>2024-01-11T10:51:00Z</cp:lastPrinted>
  <dcterms:created xsi:type="dcterms:W3CDTF">2024-03-13T05:08:00Z</dcterms:created>
  <dcterms:modified xsi:type="dcterms:W3CDTF">2024-03-14T09:20:00Z</dcterms:modified>
</cp:coreProperties>
</file>