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5AC0D17D" w:rsidR="00D92E5F" w:rsidRDefault="00D92E5F" w:rsidP="00213C0A">
      <w:pPr>
        <w:spacing w:after="0" w:line="240" w:lineRule="auto"/>
        <w:rPr>
          <w:rFonts w:ascii="Times New Roman" w:hAnsi="Times New Roman"/>
          <w:b/>
          <w:bCs/>
          <w:noProof/>
          <w:sz w:val="36"/>
          <w:szCs w:val="36"/>
        </w:rPr>
      </w:pPr>
    </w:p>
    <w:p w14:paraId="23AEAA81" w14:textId="32318E8A" w:rsidR="00D92E5F" w:rsidRDefault="00500A4D" w:rsidP="00213C0A">
      <w:pPr>
        <w:spacing w:after="0" w:line="240" w:lineRule="auto"/>
        <w:rPr>
          <w:rFonts w:ascii="Times New Roman" w:hAnsi="Times New Roman"/>
          <w:b/>
          <w:bCs/>
          <w:noProof/>
          <w:sz w:val="36"/>
          <w:szCs w:val="36"/>
        </w:rPr>
      </w:pPr>
      <w:r w:rsidRPr="00500A4D">
        <w:rPr>
          <w:rFonts w:ascii="Times New Roman" w:hAnsi="Times New Roman"/>
          <w:b/>
          <w:bCs/>
          <w:noProof/>
          <w:sz w:val="36"/>
          <w:szCs w:val="36"/>
        </w:rPr>
        <w:drawing>
          <wp:anchor distT="0" distB="0" distL="114300" distR="114300" simplePos="0" relativeHeight="251658240" behindDoc="0" locked="0" layoutInCell="1" allowOverlap="1" wp14:anchorId="0AC2C875" wp14:editId="05172FA7">
            <wp:simplePos x="0" y="0"/>
            <wp:positionH relativeFrom="column">
              <wp:posOffset>4058920</wp:posOffset>
            </wp:positionH>
            <wp:positionV relativeFrom="paragraph">
              <wp:posOffset>219075</wp:posOffset>
            </wp:positionV>
            <wp:extent cx="2352675" cy="1517015"/>
            <wp:effectExtent l="0" t="0" r="9525" b="6985"/>
            <wp:wrapSquare wrapText="bothSides"/>
            <wp:docPr id="1382451350" name="Image 1" descr="Saint Laurent, grain de blé tombé en terre (2 Co 9.6-10, Jn 12) - Jardinier  de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Laurent, grain de blé tombé en terre (2 Co 9.6-10, Jn 12) - Jardinier  de Di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151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CE337" w14:textId="5896CB97" w:rsidR="00D92E5F" w:rsidRDefault="00D92E5F" w:rsidP="00213C0A">
      <w:pPr>
        <w:spacing w:after="0" w:line="240" w:lineRule="auto"/>
        <w:rPr>
          <w:rFonts w:ascii="Times New Roman" w:hAnsi="Times New Roman"/>
          <w:b/>
          <w:bCs/>
          <w:noProof/>
          <w:sz w:val="36"/>
          <w:szCs w:val="36"/>
        </w:rPr>
      </w:pPr>
    </w:p>
    <w:p w14:paraId="47F628E3" w14:textId="77777777" w:rsidR="00500A4D" w:rsidRDefault="00D91319" w:rsidP="00D91319">
      <w:pPr>
        <w:spacing w:after="0" w:line="240" w:lineRule="auto"/>
        <w:ind w:left="426" w:hanging="142"/>
        <w:rPr>
          <w:rFonts w:ascii="Times New Roman" w:hAnsi="Times New Roman"/>
          <w:b/>
          <w:bCs/>
          <w:noProof/>
          <w:sz w:val="36"/>
          <w:szCs w:val="36"/>
        </w:rPr>
      </w:pPr>
      <w:r w:rsidRPr="00D91319">
        <w:rPr>
          <w:rFonts w:ascii="Times New Roman" w:hAnsi="Times New Roman"/>
          <w:b/>
          <w:bCs/>
          <w:noProof/>
          <w:sz w:val="36"/>
          <w:szCs w:val="36"/>
        </w:rPr>
        <w:t xml:space="preserve">« Si le grain de blé tombé en terre </w:t>
      </w:r>
    </w:p>
    <w:p w14:paraId="5744FE25" w14:textId="498B7284" w:rsidR="00D91319" w:rsidRPr="00D91319" w:rsidRDefault="00D91319" w:rsidP="00D91319">
      <w:pPr>
        <w:spacing w:after="0" w:line="240" w:lineRule="auto"/>
        <w:ind w:left="426" w:hanging="142"/>
        <w:rPr>
          <w:rFonts w:ascii="Times New Roman" w:hAnsi="Times New Roman"/>
          <w:b/>
          <w:bCs/>
          <w:noProof/>
          <w:sz w:val="36"/>
          <w:szCs w:val="36"/>
        </w:rPr>
      </w:pPr>
      <w:r w:rsidRPr="00D91319">
        <w:rPr>
          <w:rFonts w:ascii="Times New Roman" w:hAnsi="Times New Roman"/>
          <w:b/>
          <w:bCs/>
          <w:noProof/>
          <w:sz w:val="36"/>
          <w:szCs w:val="36"/>
        </w:rPr>
        <w:t xml:space="preserve">meurt, il porte beaucoup de fruit » </w:t>
      </w:r>
    </w:p>
    <w:p w14:paraId="48891047" w14:textId="6EEF2DAB" w:rsidR="001C31D5" w:rsidRDefault="00F9369D" w:rsidP="00D91319">
      <w:pPr>
        <w:spacing w:after="0" w:line="240" w:lineRule="auto"/>
        <w:ind w:left="1985"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53A1342E" w14:textId="70001738"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6E93620F" w14:textId="43151F9A" w:rsidR="007332D9" w:rsidRDefault="007332D9" w:rsidP="0079413F">
      <w:pPr>
        <w:spacing w:after="0" w:line="240" w:lineRule="auto"/>
        <w:ind w:left="3119" w:hanging="3119"/>
        <w:jc w:val="right"/>
        <w:rPr>
          <w:rFonts w:ascii="Times New Roman" w:hAnsi="Times New Roman"/>
          <w:i/>
          <w:sz w:val="24"/>
          <w:szCs w:val="24"/>
        </w:rPr>
      </w:pPr>
    </w:p>
    <w:p w14:paraId="799F2865" w14:textId="37AF7C68"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2C2BFC">
        <w:rPr>
          <w:rFonts w:ascii="Times New Roman" w:eastAsia="Times New Roman" w:hAnsi="Times New Roman"/>
          <w:i/>
          <w:iCs/>
          <w:sz w:val="24"/>
          <w:szCs w:val="24"/>
          <w:lang w:eastAsia="fr-FR"/>
        </w:rPr>
        <w:t>Jean</w:t>
      </w:r>
      <w:r w:rsidR="00E5360D" w:rsidRPr="00E5360D">
        <w:rPr>
          <w:rFonts w:ascii="Times New Roman" w:eastAsia="Times New Roman" w:hAnsi="Times New Roman"/>
          <w:i/>
          <w:iCs/>
          <w:sz w:val="24"/>
          <w:szCs w:val="24"/>
          <w:lang w:eastAsia="fr-FR"/>
        </w:rPr>
        <w:t xml:space="preserve">, </w:t>
      </w:r>
      <w:r w:rsidR="00D91319">
        <w:rPr>
          <w:rFonts w:ascii="Times New Roman" w:eastAsia="Times New Roman" w:hAnsi="Times New Roman"/>
          <w:i/>
          <w:iCs/>
          <w:sz w:val="24"/>
          <w:szCs w:val="24"/>
          <w:lang w:eastAsia="fr-FR"/>
        </w:rPr>
        <w:t>12</w:t>
      </w:r>
      <w:r w:rsidR="002C2BFC">
        <w:rPr>
          <w:rFonts w:ascii="Times New Roman" w:eastAsia="Times New Roman" w:hAnsi="Times New Roman"/>
          <w:i/>
          <w:iCs/>
          <w:sz w:val="24"/>
          <w:szCs w:val="24"/>
          <w:lang w:eastAsia="fr-FR"/>
        </w:rPr>
        <w:t>,</w:t>
      </w:r>
      <w:r w:rsidR="007332D9">
        <w:rPr>
          <w:rFonts w:ascii="Times New Roman" w:eastAsia="Times New Roman" w:hAnsi="Times New Roman"/>
          <w:i/>
          <w:iCs/>
          <w:sz w:val="24"/>
          <w:szCs w:val="24"/>
          <w:lang w:eastAsia="fr-FR"/>
        </w:rPr>
        <w:t xml:space="preserve"> </w:t>
      </w:r>
      <w:r w:rsidR="00D91319">
        <w:rPr>
          <w:rFonts w:ascii="Times New Roman" w:eastAsia="Times New Roman" w:hAnsi="Times New Roman"/>
          <w:i/>
          <w:iCs/>
          <w:sz w:val="24"/>
          <w:szCs w:val="24"/>
          <w:lang w:eastAsia="fr-FR"/>
        </w:rPr>
        <w:t>20</w:t>
      </w:r>
      <w:r w:rsidR="007332D9">
        <w:rPr>
          <w:rFonts w:ascii="Times New Roman" w:eastAsia="Times New Roman" w:hAnsi="Times New Roman"/>
          <w:i/>
          <w:iCs/>
          <w:sz w:val="24"/>
          <w:szCs w:val="24"/>
          <w:lang w:eastAsia="fr-FR"/>
        </w:rPr>
        <w:t>-</w:t>
      </w:r>
      <w:r w:rsidR="00D91319">
        <w:rPr>
          <w:rFonts w:ascii="Times New Roman" w:eastAsia="Times New Roman" w:hAnsi="Times New Roman"/>
          <w:i/>
          <w:iCs/>
          <w:sz w:val="24"/>
          <w:szCs w:val="24"/>
          <w:lang w:eastAsia="fr-FR"/>
        </w:rPr>
        <w:t>33</w:t>
      </w:r>
      <w:r w:rsidR="007332D9">
        <w:rPr>
          <w:rFonts w:ascii="Times New Roman" w:eastAsia="Times New Roman" w:hAnsi="Times New Roman"/>
          <w:i/>
          <w:iCs/>
          <w:sz w:val="24"/>
          <w:szCs w:val="24"/>
          <w:lang w:eastAsia="fr-FR"/>
        </w:rPr>
        <w:t>)</w:t>
      </w:r>
    </w:p>
    <w:p w14:paraId="5C6F41A8" w14:textId="0D171DEB" w:rsidR="00824414" w:rsidRDefault="001F31DC" w:rsidP="008617A4">
      <w:pPr>
        <w:spacing w:after="0"/>
        <w:rPr>
          <w:rFonts w:asciiTheme="minorHAnsi" w:hAnsiTheme="minorHAnsi" w:cstheme="minorHAnsi"/>
          <w:b/>
          <w:sz w:val="32"/>
          <w:szCs w:val="32"/>
        </w:rPr>
      </w:pPr>
      <w:r w:rsidRPr="00CB3542">
        <w:rPr>
          <w:rFonts w:ascii="Times New Roman" w:hAnsi="Times New Roman"/>
          <w:b/>
          <w:sz w:val="32"/>
          <w:szCs w:val="32"/>
        </w:rPr>
        <w:t>Etape 1 : Se rassembler autour de la Parole de Dieu en chantant</w:t>
      </w:r>
      <w:r w:rsidRPr="00CB3542">
        <w:rPr>
          <w:rFonts w:ascii="Times New Roman" w:hAnsi="Times New Roman"/>
          <w:b/>
          <w:sz w:val="28"/>
          <w:szCs w:val="28"/>
        </w:rPr>
        <w:t> :</w:t>
      </w:r>
      <w:r w:rsidR="00CB3542">
        <w:rPr>
          <w:rFonts w:ascii="Times New Roman" w:hAnsi="Times New Roman"/>
          <w:b/>
          <w:sz w:val="28"/>
          <w:szCs w:val="28"/>
        </w:rPr>
        <w:t xml:space="preserve"> </w:t>
      </w:r>
      <w:r w:rsidR="00203882" w:rsidRPr="00CB3542">
        <w:rPr>
          <w:rFonts w:ascii="Times New Roman" w:hAnsi="Times New Roman"/>
          <w:b/>
          <w:sz w:val="28"/>
          <w:szCs w:val="28"/>
        </w:rPr>
        <w:t xml:space="preserve">                          </w:t>
      </w:r>
      <w:proofErr w:type="gramStart"/>
      <w:r w:rsidR="00203882" w:rsidRPr="00CB3542">
        <w:rPr>
          <w:rFonts w:ascii="Times New Roman" w:hAnsi="Times New Roman"/>
          <w:b/>
          <w:sz w:val="28"/>
          <w:szCs w:val="28"/>
        </w:rPr>
        <w:t xml:space="preserve"> </w:t>
      </w:r>
      <w:r w:rsidR="00D91319" w:rsidRPr="00CB3542">
        <w:rPr>
          <w:rFonts w:ascii="Times New Roman" w:hAnsi="Times New Roman"/>
          <w:b/>
          <w:sz w:val="28"/>
          <w:szCs w:val="28"/>
        </w:rPr>
        <w:t xml:space="preserve">  </w:t>
      </w:r>
      <w:r w:rsidR="002802AA">
        <w:rPr>
          <w:rFonts w:ascii="Times New Roman" w:hAnsi="Times New Roman"/>
          <w:b/>
          <w:sz w:val="28"/>
          <w:szCs w:val="28"/>
        </w:rPr>
        <w:t>«</w:t>
      </w:r>
      <w:proofErr w:type="gramEnd"/>
      <w:r w:rsidR="002802AA">
        <w:rPr>
          <w:rFonts w:ascii="Times New Roman" w:hAnsi="Times New Roman"/>
          <w:b/>
          <w:sz w:val="28"/>
          <w:szCs w:val="28"/>
        </w:rPr>
        <w:t> </w:t>
      </w:r>
      <w:r w:rsidR="00D91319">
        <w:rPr>
          <w:rFonts w:asciiTheme="minorHAnsi" w:hAnsiTheme="minorHAnsi" w:cstheme="minorHAnsi"/>
          <w:b/>
          <w:sz w:val="28"/>
          <w:szCs w:val="28"/>
        </w:rPr>
        <w:t>Grain de blé tombé en terre »</w:t>
      </w:r>
      <w:r w:rsidR="00CB3542">
        <w:rPr>
          <w:rFonts w:asciiTheme="minorHAnsi" w:hAnsiTheme="minorHAnsi" w:cstheme="minorHAnsi"/>
          <w:b/>
          <w:sz w:val="32"/>
          <w:szCs w:val="32"/>
        </w:rPr>
        <w:t xml:space="preserve"> </w:t>
      </w:r>
      <w:r w:rsidR="008617A4" w:rsidRPr="00AE299F">
        <w:rPr>
          <w:rFonts w:asciiTheme="minorHAnsi" w:hAnsiTheme="minorHAnsi" w:cstheme="minorHAnsi"/>
          <w:b/>
          <w:sz w:val="32"/>
          <w:szCs w:val="32"/>
        </w:rPr>
        <w:t xml:space="preserve"> </w:t>
      </w:r>
    </w:p>
    <w:p w14:paraId="561BBFF2" w14:textId="77777777" w:rsidR="002802AA" w:rsidRPr="002802AA" w:rsidRDefault="002802AA" w:rsidP="008617A4">
      <w:pPr>
        <w:spacing w:after="0"/>
        <w:rPr>
          <w:rFonts w:asciiTheme="minorHAnsi" w:hAnsiTheme="minorHAnsi" w:cstheme="minorHAnsi"/>
          <w:b/>
          <w:sz w:val="28"/>
          <w:szCs w:val="28"/>
        </w:rPr>
      </w:pPr>
    </w:p>
    <w:p w14:paraId="62D3D1B3" w14:textId="07C61B8E" w:rsidR="002802AA" w:rsidRPr="00CB3542" w:rsidRDefault="002802AA" w:rsidP="002802AA">
      <w:pPr>
        <w:spacing w:after="0"/>
        <w:rPr>
          <w:rFonts w:ascii="Times New Roman" w:hAnsi="Times New Roman"/>
          <w:bCs/>
          <w:i/>
          <w:iCs/>
          <w:sz w:val="20"/>
          <w:szCs w:val="20"/>
        </w:rPr>
      </w:pPr>
      <w:r>
        <w:rPr>
          <w:rFonts w:asciiTheme="minorHAnsi" w:hAnsiTheme="minorHAnsi" w:cstheme="minorHAnsi"/>
          <w:b/>
          <w:sz w:val="32"/>
          <w:szCs w:val="32"/>
        </w:rPr>
        <w:t>Introduction :</w:t>
      </w:r>
    </w:p>
    <w:p w14:paraId="02498187" w14:textId="3F512529" w:rsidR="00647315" w:rsidRDefault="002802AA" w:rsidP="002802AA">
      <w:pPr>
        <w:spacing w:after="0"/>
        <w:rPr>
          <w:rFonts w:ascii="Times New Roman" w:hAnsi="Times New Roman"/>
          <w:b/>
          <w:sz w:val="28"/>
          <w:szCs w:val="28"/>
        </w:rPr>
      </w:pPr>
      <w:r w:rsidRPr="002802AA">
        <w:drawing>
          <wp:inline distT="0" distB="0" distL="0" distR="0" wp14:anchorId="2EA21924" wp14:editId="0443FD18">
            <wp:extent cx="5763260" cy="1045210"/>
            <wp:effectExtent l="0" t="0" r="0" b="0"/>
            <wp:docPr id="14003988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3260" cy="1045210"/>
                    </a:xfrm>
                    <a:prstGeom prst="rect">
                      <a:avLst/>
                    </a:prstGeom>
                    <a:noFill/>
                    <a:ln>
                      <a:noFill/>
                    </a:ln>
                  </pic:spPr>
                </pic:pic>
              </a:graphicData>
            </a:graphic>
          </wp:inline>
        </w:drawing>
      </w:r>
    </w:p>
    <w:p w14:paraId="5311E0CB" w14:textId="7C57BAED" w:rsidR="001F31DC" w:rsidRPr="00121090" w:rsidRDefault="001F31DC" w:rsidP="002802AA">
      <w:pPr>
        <w:spacing w:after="0"/>
        <w:rPr>
          <w:rFonts w:ascii="Times New Roman" w:hAnsi="Times New Roman"/>
          <w:b/>
          <w:sz w:val="32"/>
          <w:szCs w:val="32"/>
        </w:rPr>
      </w:pPr>
      <w:r w:rsidRPr="00121090">
        <w:rPr>
          <w:rFonts w:ascii="Times New Roman" w:hAnsi="Times New Roman"/>
          <w:b/>
          <w:sz w:val="32"/>
          <w:szCs w:val="32"/>
        </w:rPr>
        <w:t>Etape 2 : Ecouter La Parole :</w:t>
      </w:r>
      <w:r w:rsidR="00173516" w:rsidRPr="00121090">
        <w:rPr>
          <w:rFonts w:ascii="Times New Roman" w:hAnsi="Times New Roman"/>
          <w:b/>
          <w:sz w:val="32"/>
          <w:szCs w:val="32"/>
        </w:rPr>
        <w:t xml:space="preserve"> </w:t>
      </w:r>
    </w:p>
    <w:p w14:paraId="08D0DE76" w14:textId="01BD52B2" w:rsidR="0074376C" w:rsidRDefault="00D91319" w:rsidP="001F31DC">
      <w:pPr>
        <w:spacing w:after="0"/>
        <w:rPr>
          <w:rFonts w:ascii="Times New Roman" w:hAnsi="Times New Roman"/>
          <w:b/>
          <w:bCs/>
          <w:color w:val="333333"/>
          <w:sz w:val="28"/>
          <w:szCs w:val="28"/>
        </w:rPr>
      </w:pPr>
      <w:r>
        <w:rPr>
          <w:rFonts w:ascii="Times New Roman" w:hAnsi="Times New Roman"/>
          <w:b/>
          <w:bCs/>
          <w:color w:val="333333"/>
          <w:sz w:val="28"/>
          <w:szCs w:val="28"/>
        </w:rPr>
        <w:t>I</w:t>
      </w:r>
      <w:r w:rsidRPr="00D91319">
        <w:rPr>
          <w:rFonts w:ascii="Times New Roman" w:hAnsi="Times New Roman"/>
          <w:b/>
          <w:bCs/>
          <w:color w:val="333333"/>
          <w:sz w:val="28"/>
          <w:szCs w:val="28"/>
        </w:rPr>
        <w:t>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w:t>
      </w:r>
      <w:r w:rsidRPr="00D91319">
        <w:rPr>
          <w:rFonts w:ascii="Times New Roman" w:hAnsi="Times New Roman"/>
          <w:b/>
          <w:bCs/>
          <w:color w:val="333333"/>
          <w:sz w:val="28"/>
          <w:szCs w:val="28"/>
        </w:rPr>
        <w:br/>
        <w:t>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par-là de quel genre de mort il allait mourir.</w:t>
      </w:r>
    </w:p>
    <w:p w14:paraId="05E13077" w14:textId="77777777" w:rsidR="002802AA" w:rsidRDefault="002802AA" w:rsidP="001F31DC">
      <w:pPr>
        <w:spacing w:after="0"/>
        <w:rPr>
          <w:rFonts w:ascii="Times New Roman" w:hAnsi="Times New Roman"/>
          <w:b/>
          <w:bCs/>
          <w:color w:val="333333"/>
          <w:sz w:val="28"/>
          <w:szCs w:val="28"/>
        </w:rPr>
      </w:pPr>
    </w:p>
    <w:p w14:paraId="2F44FFD4" w14:textId="77777777" w:rsidR="002802AA" w:rsidRDefault="001F31DC" w:rsidP="002802AA">
      <w:pPr>
        <w:spacing w:after="0"/>
        <w:rPr>
          <w:rFonts w:ascii="Times New Roman" w:eastAsia="Times New Roman" w:hAnsi="Times New Roman"/>
          <w:sz w:val="24"/>
          <w:szCs w:val="24"/>
          <w:lang w:eastAsia="fr-FR"/>
        </w:rPr>
      </w:pPr>
      <w:r w:rsidRPr="00121090">
        <w:rPr>
          <w:rStyle w:val="content"/>
          <w:rFonts w:ascii="Times New Roman" w:hAnsi="Times New Roman"/>
          <w:b/>
          <w:sz w:val="32"/>
          <w:szCs w:val="32"/>
        </w:rPr>
        <w:t>Etape 3 : Recevoir la Parole :</w:t>
      </w:r>
      <w:r w:rsidR="002802AA" w:rsidRPr="002802AA">
        <w:rPr>
          <w:rFonts w:ascii="Times New Roman" w:eastAsia="Times New Roman" w:hAnsi="Times New Roman"/>
          <w:sz w:val="24"/>
          <w:szCs w:val="24"/>
          <w:lang w:eastAsia="fr-FR"/>
        </w:rPr>
        <w:t xml:space="preserve"> </w:t>
      </w:r>
    </w:p>
    <w:p w14:paraId="58A357E2" w14:textId="54F0A70A" w:rsidR="002802AA" w:rsidRDefault="002802AA" w:rsidP="002802AA">
      <w:pPr>
        <w:spacing w:after="0"/>
        <w:rPr>
          <w:rFonts w:ascii="Times New Roman" w:eastAsia="Times New Roman" w:hAnsi="Times New Roman"/>
          <w:sz w:val="24"/>
          <w:szCs w:val="24"/>
          <w:lang w:eastAsia="fr-FR"/>
        </w:rPr>
      </w:pPr>
      <w:r>
        <w:rPr>
          <w:rFonts w:ascii="Times New Roman" w:eastAsia="Times New Roman" w:hAnsi="Times New Roman"/>
          <w:sz w:val="24"/>
          <w:szCs w:val="24"/>
          <w:lang w:eastAsia="fr-FR"/>
        </w:rPr>
        <w:t>Les Grecs</w:t>
      </w:r>
      <w:r w:rsidRPr="00D91319">
        <w:rPr>
          <w:rFonts w:ascii="Times New Roman" w:eastAsia="Times New Roman" w:hAnsi="Times New Roman"/>
          <w:sz w:val="24"/>
          <w:szCs w:val="24"/>
          <w:lang w:eastAsia="fr-FR"/>
        </w:rPr>
        <w:t xml:space="preserve"> viennent trouver Philippe, qui porte un nom grec, comme d’ailleurs un grand nombre de ses compatriotes de Bethsaïde, au nord du lac. Ils s’expliquent en grec avec l’apôtre, et celui-ci, surpris </w:t>
      </w:r>
    </w:p>
    <w:p w14:paraId="667F2E68" w14:textId="0D6F5E2F" w:rsidR="002802AA" w:rsidRDefault="002802AA" w:rsidP="002802AA">
      <w:pPr>
        <w:spacing w:after="0"/>
        <w:rPr>
          <w:rStyle w:val="content"/>
          <w:rFonts w:ascii="Times New Roman" w:hAnsi="Times New Roman"/>
          <w:b/>
          <w:sz w:val="32"/>
          <w:szCs w:val="32"/>
        </w:rPr>
      </w:pPr>
    </w:p>
    <w:p w14:paraId="526C2FD1" w14:textId="3F12C604" w:rsidR="00D91319" w:rsidRPr="00D91319" w:rsidRDefault="00D91319" w:rsidP="00D91319">
      <w:pPr>
        <w:rPr>
          <w:rFonts w:ascii="Times New Roman" w:eastAsia="Times New Roman" w:hAnsi="Times New Roman"/>
          <w:sz w:val="24"/>
          <w:szCs w:val="24"/>
          <w:lang w:eastAsia="fr-FR"/>
        </w:rPr>
      </w:pPr>
      <w:proofErr w:type="gramStart"/>
      <w:r w:rsidRPr="00D91319">
        <w:rPr>
          <w:rFonts w:ascii="Times New Roman" w:eastAsia="Times New Roman" w:hAnsi="Times New Roman"/>
          <w:sz w:val="24"/>
          <w:szCs w:val="24"/>
          <w:lang w:eastAsia="fr-FR"/>
        </w:rPr>
        <w:lastRenderedPageBreak/>
        <w:t>peut</w:t>
      </w:r>
      <w:proofErr w:type="gramEnd"/>
      <w:r w:rsidRPr="00D91319">
        <w:rPr>
          <w:rFonts w:ascii="Times New Roman" w:eastAsia="Times New Roman" w:hAnsi="Times New Roman"/>
          <w:sz w:val="24"/>
          <w:szCs w:val="24"/>
          <w:lang w:eastAsia="fr-FR"/>
        </w:rPr>
        <w:t>-être par la demande, en parle d’abord à André, avec qui déjà il a fait équipe lors de la multiplication des pains. Les deux disciples transmettent à Jésus la demande des Grecs, et la réponse de Jésus est étrange, totalement inattendue : "Elle est venue, l’heure où le Fils de l’Homme doit être glorifié !"</w:t>
      </w:r>
    </w:p>
    <w:p w14:paraId="1B733DCB"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Glorifié … moyennant le passage par la souffrance et la mort ; c’est pourquoi Jésus ajoute aussitôt une très courte parabole où il résume tout son destin : "En vérité, en vérité je vous le dis : Si le grain de blé tombé en terre ne meurt, il reste seul ; mais s’il meurt, il porte beaucoup de fruit".</w:t>
      </w:r>
    </w:p>
    <w:p w14:paraId="2F16588F"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L’arrivée de ces quelques Grecs a joué comme un signal pour Jésus au cœur même de la joie de ce jour des palmes. Jésus avait dit qu’il donnerait sa vie pour que d’autres brebis se joignent à son troupeau : la demande de ces étrangers désirant le voir et croire en lui indique que le moment est venu pour Jésus de donner effectivement sa vie, pour les hommes de tout pays et de toute langue.</w:t>
      </w:r>
    </w:p>
    <w:p w14:paraId="07502831"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Bien des fois Jésus avait souligné que son temps n’était pas encore accompli (</w:t>
      </w:r>
      <w:proofErr w:type="spellStart"/>
      <w:r w:rsidRPr="00D91319">
        <w:rPr>
          <w:rFonts w:ascii="Times New Roman" w:eastAsia="Times New Roman" w:hAnsi="Times New Roman"/>
          <w:sz w:val="24"/>
          <w:szCs w:val="24"/>
          <w:lang w:eastAsia="fr-FR"/>
        </w:rPr>
        <w:t>Jn</w:t>
      </w:r>
      <w:proofErr w:type="spellEnd"/>
      <w:r w:rsidRPr="00D91319">
        <w:rPr>
          <w:rFonts w:ascii="Times New Roman" w:eastAsia="Times New Roman" w:hAnsi="Times New Roman"/>
          <w:sz w:val="24"/>
          <w:szCs w:val="24"/>
          <w:lang w:eastAsia="fr-FR"/>
        </w:rPr>
        <w:t xml:space="preserve"> 7,6.8), que son "heure" n’était pas encore venue (</w:t>
      </w:r>
      <w:proofErr w:type="spellStart"/>
      <w:r w:rsidRPr="00D91319">
        <w:rPr>
          <w:rFonts w:ascii="Times New Roman" w:eastAsia="Times New Roman" w:hAnsi="Times New Roman"/>
          <w:sz w:val="24"/>
          <w:szCs w:val="24"/>
          <w:lang w:eastAsia="fr-FR"/>
        </w:rPr>
        <w:t>Jn</w:t>
      </w:r>
      <w:proofErr w:type="spellEnd"/>
      <w:r w:rsidRPr="00D91319">
        <w:rPr>
          <w:rFonts w:ascii="Times New Roman" w:eastAsia="Times New Roman" w:hAnsi="Times New Roman"/>
          <w:sz w:val="24"/>
          <w:szCs w:val="24"/>
          <w:lang w:eastAsia="fr-FR"/>
        </w:rPr>
        <w:t xml:space="preserve"> 2,4 ; 7,30 ; 8,20). Il annonce maintenant, devant Juifs et Grecs, que cette heure est arrivée, l’heure de la passion glorifiante, l’heure de passer de ce monde à son Père "pour rassembler dans l’unité les enfants de Dieu dispersés" (11,52) ; mais il devra lui-même tomber en terre pour porter ce fruit d’universalité.</w:t>
      </w:r>
    </w:p>
    <w:p w14:paraId="292282CB"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Les évangiles synoptiques nous rapportent d’autres paraboles de Jésus où le Royaume de Dieu est comparé à un grain de blé qui rend cent pour un, à un grain de sénevé qui devient un arbre immense. Mais là où les synoptiques disent "Royaume", saint Jean dit "Jésus" : c’est bien lui-même que Jésus vise en décrivant ce grain de blé qui en terre se vide, s’épuise, s’échange tout entier en un germe de vie. Et Jésus y insiste : le fruit qu’il ambitionne ne vient qu’à travers une mort.</w:t>
      </w:r>
    </w:p>
    <w:p w14:paraId="2C0078EB"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Certes, pour lui, c’est une mort librement consentie. "Ma vie, disait-il, personne ne me la prend ; c’est moi qui la donne" (10,17s), et ce sera une mort transitoire, une mort-passage, une victoire sur la mort : "Ma vie, j’ai pouvoir de la livrer et j’ai pouvoir de la reprendre. C’est le commandement que j’ai reçu du Père".</w:t>
      </w:r>
    </w:p>
    <w:p w14:paraId="292B9AAD"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Ainsi, pour accomplir le dessein du Père qui est de sauver tous les hommes, Jésus va laisser venir sur lui la mort que des hommes lui préparent, afin de dire oui au Père jusqu’au bout, jusqu’au milieu du refus des hommes.</w:t>
      </w:r>
    </w:p>
    <w:p w14:paraId="08D9A762" w14:textId="77777777" w:rsidR="00D91319" w:rsidRPr="00D91319" w:rsidRDefault="00D91319" w:rsidP="00D91319">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Il va se laisser élever de terre, élever sur la croix, comme pour mieux attirer à lui le regard et la foi des hommes de tous les lieux et de tous les temps ; mais de cette mort, Dieu fera la vie : celui que les hommes auront élevé sur la croix, Dieu l’élèvera dans la gloire. Jésus va se laisser tomber en terre, mais du tombeau Dieu le Père le fera surgir, Seigneur à jamais et Sauveur universel.</w:t>
      </w:r>
    </w:p>
    <w:p w14:paraId="55E6D08E" w14:textId="4E04DF36" w:rsidR="00D91319" w:rsidRPr="00D91319" w:rsidRDefault="00606BDC" w:rsidP="00D91319">
      <w:pPr>
        <w:rPr>
          <w:rFonts w:ascii="Times New Roman" w:eastAsia="Times New Roman" w:hAnsi="Times New Roman"/>
          <w:sz w:val="24"/>
          <w:szCs w:val="24"/>
          <w:lang w:eastAsia="fr-FR"/>
        </w:rPr>
      </w:pPr>
      <w:r>
        <w:rPr>
          <w:rFonts w:ascii="Times New Roman" w:eastAsia="Times New Roman" w:hAnsi="Times New Roman"/>
          <w:sz w:val="24"/>
          <w:szCs w:val="24"/>
          <w:lang w:eastAsia="fr-FR"/>
        </w:rPr>
        <w:t>Le</w:t>
      </w:r>
      <w:r w:rsidR="00D91319" w:rsidRPr="00D91319">
        <w:rPr>
          <w:rFonts w:ascii="Times New Roman" w:eastAsia="Times New Roman" w:hAnsi="Times New Roman"/>
          <w:sz w:val="24"/>
          <w:szCs w:val="24"/>
          <w:lang w:eastAsia="fr-FR"/>
        </w:rPr>
        <w:t xml:space="preserve"> destin du Christ, c’est le nôtre, puisque Dieu nous a d’avance destinés à reproduire l’image de son Fils bien-aimé. Et Jésus, devant les Grecs et ses apôtres, a commenté lui-même la parabole du grain de blé en l’appliquant à ses disciples. "Celui qui aime sa vie la perd, et celui qui ’hait’ (se détache) de sa vie en ce monde la conservera pour la vie éternelle". Jésus va mourir pour donner à tous les hommes la vie ; le disciple de Jésus, comme son maître, passera par une mort pour gagner la vie. Pour servir Jésus, il lui faudra le suivre jusqu’au bout ; mais celui ou celle qui servira le Maître sera là où est Jésus, et sera honoré/e, accueilli/e et choyé/e par le Père.</w:t>
      </w:r>
    </w:p>
    <w:p w14:paraId="6036BD3D" w14:textId="77777777" w:rsidR="00500A4D" w:rsidRDefault="00D91319" w:rsidP="00606BDC">
      <w:pPr>
        <w:rPr>
          <w:rFonts w:ascii="Times New Roman" w:eastAsia="Times New Roman" w:hAnsi="Times New Roman"/>
          <w:sz w:val="24"/>
          <w:szCs w:val="24"/>
          <w:lang w:eastAsia="fr-FR"/>
        </w:rPr>
      </w:pPr>
      <w:r w:rsidRPr="00D91319">
        <w:rPr>
          <w:rFonts w:ascii="Times New Roman" w:eastAsia="Times New Roman" w:hAnsi="Times New Roman"/>
          <w:sz w:val="24"/>
          <w:szCs w:val="24"/>
          <w:lang w:eastAsia="fr-FR"/>
        </w:rPr>
        <w:t>Et cela, dès maintenant, c’est la vie.</w:t>
      </w:r>
      <w:r w:rsidR="00606BDC">
        <w:rPr>
          <w:rFonts w:ascii="Times New Roman" w:eastAsia="Times New Roman" w:hAnsi="Times New Roman"/>
          <w:sz w:val="24"/>
          <w:szCs w:val="24"/>
          <w:lang w:eastAsia="fr-FR"/>
        </w:rPr>
        <w:t xml:space="preserve">                                           </w:t>
      </w:r>
    </w:p>
    <w:p w14:paraId="10A59A9C" w14:textId="229F9C2A" w:rsidR="00D91319" w:rsidRPr="00D91319" w:rsidRDefault="00606BDC" w:rsidP="00500A4D">
      <w:pPr>
        <w:jc w:val="right"/>
        <w:rPr>
          <w:rFonts w:ascii="Times New Roman" w:eastAsia="Times New Roman" w:hAnsi="Times New Roman"/>
          <w:sz w:val="24"/>
          <w:szCs w:val="24"/>
          <w:lang w:eastAsia="fr-FR"/>
        </w:rPr>
      </w:pPr>
      <w:r>
        <w:rPr>
          <w:rFonts w:ascii="Times New Roman" w:eastAsia="Times New Roman" w:hAnsi="Times New Roman"/>
          <w:i/>
          <w:iCs/>
          <w:sz w:val="24"/>
          <w:szCs w:val="24"/>
          <w:lang w:eastAsia="fr-FR"/>
        </w:rPr>
        <w:t xml:space="preserve">D’après </w:t>
      </w:r>
      <w:r w:rsidR="00D91319" w:rsidRPr="00D91319">
        <w:rPr>
          <w:rFonts w:ascii="Times New Roman" w:eastAsia="Times New Roman" w:hAnsi="Times New Roman"/>
          <w:i/>
          <w:iCs/>
          <w:sz w:val="24"/>
          <w:szCs w:val="24"/>
          <w:lang w:eastAsia="fr-FR"/>
        </w:rPr>
        <w:t>Fr. Jean-Christian Lévêque</w:t>
      </w:r>
    </w:p>
    <w:p w14:paraId="3F0407D9" w14:textId="16CFA92D"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30AAA6E7" w14:textId="6F47CC9A" w:rsidR="00743EF3" w:rsidRDefault="004F4157" w:rsidP="00743EF3">
      <w:pPr>
        <w:rPr>
          <w:rStyle w:val="content"/>
          <w:b/>
          <w:sz w:val="32"/>
          <w:szCs w:val="32"/>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743EF3" w:rsidRPr="00743EF3">
        <w:rPr>
          <w:rStyle w:val="content"/>
          <w:rFonts w:asciiTheme="minorHAnsi" w:hAnsiTheme="minorHAnsi" w:cstheme="minorHAnsi"/>
          <w:b/>
          <w:sz w:val="28"/>
          <w:szCs w:val="28"/>
        </w:rPr>
        <w:t>«</w:t>
      </w:r>
      <w:r w:rsidR="00343C8F">
        <w:rPr>
          <w:rStyle w:val="content"/>
          <w:rFonts w:asciiTheme="minorHAnsi" w:hAnsiTheme="minorHAnsi" w:cstheme="minorHAnsi"/>
          <w:b/>
          <w:sz w:val="28"/>
          <w:szCs w:val="28"/>
        </w:rPr>
        <w:t xml:space="preserve"> </w:t>
      </w:r>
      <w:r w:rsidR="00606BDC">
        <w:rPr>
          <w:rStyle w:val="content"/>
          <w:rFonts w:asciiTheme="minorHAnsi" w:hAnsiTheme="minorHAnsi" w:cstheme="minorHAnsi"/>
          <w:b/>
          <w:sz w:val="28"/>
          <w:szCs w:val="28"/>
        </w:rPr>
        <w:t>Grain de blé</w:t>
      </w:r>
      <w:r w:rsidR="00743EF3" w:rsidRPr="00743EF3">
        <w:rPr>
          <w:rStyle w:val="content"/>
          <w:rFonts w:asciiTheme="minorHAnsi" w:hAnsiTheme="minorHAnsi" w:cstheme="minorHAnsi"/>
          <w:b/>
          <w:sz w:val="28"/>
          <w:szCs w:val="28"/>
        </w:rPr>
        <w:t> »</w:t>
      </w:r>
      <w:r w:rsidR="00743EF3" w:rsidRPr="00343C8F">
        <w:rPr>
          <w:rStyle w:val="content"/>
          <w:rFonts w:asciiTheme="minorHAnsi" w:hAnsiTheme="minorHAnsi" w:cstheme="minorHAnsi"/>
          <w:bCs/>
          <w:sz w:val="24"/>
          <w:szCs w:val="24"/>
        </w:rPr>
        <w:t xml:space="preserve"> </w:t>
      </w:r>
      <w:r w:rsidR="00343C8F" w:rsidRPr="00343C8F">
        <w:rPr>
          <w:rStyle w:val="content"/>
          <w:rFonts w:asciiTheme="minorHAnsi" w:hAnsiTheme="minorHAnsi" w:cstheme="minorHAnsi"/>
          <w:bCs/>
          <w:sz w:val="24"/>
          <w:szCs w:val="24"/>
        </w:rPr>
        <w:t>(</w:t>
      </w:r>
      <w:r w:rsidR="00606BDC">
        <w:rPr>
          <w:rStyle w:val="content"/>
          <w:rFonts w:asciiTheme="minorHAnsi" w:hAnsiTheme="minorHAnsi" w:cstheme="minorHAnsi"/>
          <w:bCs/>
          <w:sz w:val="24"/>
          <w:szCs w:val="24"/>
        </w:rPr>
        <w:t>I 65</w:t>
      </w:r>
      <w:r w:rsidR="00343C8F" w:rsidRPr="00343C8F">
        <w:rPr>
          <w:rStyle w:val="content"/>
          <w:rFonts w:asciiTheme="minorHAnsi" w:hAnsiTheme="minorHAnsi" w:cstheme="minorHAnsi"/>
          <w:bCs/>
          <w:sz w:val="24"/>
          <w:szCs w:val="24"/>
        </w:rPr>
        <w:t>)</w:t>
      </w:r>
    </w:p>
    <w:p w14:paraId="36BC8BC2" w14:textId="1DD1AEAE" w:rsidR="006119B6" w:rsidRPr="006119B6" w:rsidRDefault="006119B6">
      <w:pPr>
        <w:rPr>
          <w:rStyle w:val="content"/>
          <w:sz w:val="18"/>
          <w:szCs w:val="18"/>
        </w:rPr>
      </w:pPr>
    </w:p>
    <w:sectPr w:rsidR="006119B6" w:rsidRPr="006119B6" w:rsidSect="00294126">
      <w:pgSz w:w="11906" w:h="16838"/>
      <w:pgMar w:top="426"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3E49"/>
    <w:rsid w:val="00077C30"/>
    <w:rsid w:val="00084540"/>
    <w:rsid w:val="000A75AD"/>
    <w:rsid w:val="000B4F51"/>
    <w:rsid w:val="000C15AC"/>
    <w:rsid w:val="000D2970"/>
    <w:rsid w:val="000E7A46"/>
    <w:rsid w:val="001012EC"/>
    <w:rsid w:val="00116C2A"/>
    <w:rsid w:val="00117BCE"/>
    <w:rsid w:val="00121090"/>
    <w:rsid w:val="00134C17"/>
    <w:rsid w:val="001374F0"/>
    <w:rsid w:val="001406A1"/>
    <w:rsid w:val="00157066"/>
    <w:rsid w:val="001607C0"/>
    <w:rsid w:val="00173516"/>
    <w:rsid w:val="001C0D18"/>
    <w:rsid w:val="001C31D5"/>
    <w:rsid w:val="001C39AB"/>
    <w:rsid w:val="001D1D14"/>
    <w:rsid w:val="001F31DC"/>
    <w:rsid w:val="00203882"/>
    <w:rsid w:val="00206668"/>
    <w:rsid w:val="00213C0A"/>
    <w:rsid w:val="00225A63"/>
    <w:rsid w:val="00234003"/>
    <w:rsid w:val="002644FB"/>
    <w:rsid w:val="0027534D"/>
    <w:rsid w:val="002802AA"/>
    <w:rsid w:val="0028299F"/>
    <w:rsid w:val="002866A3"/>
    <w:rsid w:val="00294126"/>
    <w:rsid w:val="002B2FED"/>
    <w:rsid w:val="002C041F"/>
    <w:rsid w:val="002C2BFC"/>
    <w:rsid w:val="002E4051"/>
    <w:rsid w:val="00300B0B"/>
    <w:rsid w:val="00301B0B"/>
    <w:rsid w:val="00302E7A"/>
    <w:rsid w:val="00321168"/>
    <w:rsid w:val="00324FFC"/>
    <w:rsid w:val="00327F18"/>
    <w:rsid w:val="00330F74"/>
    <w:rsid w:val="00335C49"/>
    <w:rsid w:val="00343C8F"/>
    <w:rsid w:val="00344843"/>
    <w:rsid w:val="0035270E"/>
    <w:rsid w:val="00390372"/>
    <w:rsid w:val="00393978"/>
    <w:rsid w:val="003A54A8"/>
    <w:rsid w:val="003C0CD4"/>
    <w:rsid w:val="003C267A"/>
    <w:rsid w:val="003C2BF7"/>
    <w:rsid w:val="003E3C69"/>
    <w:rsid w:val="003F6263"/>
    <w:rsid w:val="0040506D"/>
    <w:rsid w:val="004063C2"/>
    <w:rsid w:val="004273B9"/>
    <w:rsid w:val="0044407D"/>
    <w:rsid w:val="00463FC7"/>
    <w:rsid w:val="00466C83"/>
    <w:rsid w:val="00483081"/>
    <w:rsid w:val="004A4FB7"/>
    <w:rsid w:val="004B59EE"/>
    <w:rsid w:val="004B6D59"/>
    <w:rsid w:val="004D5121"/>
    <w:rsid w:val="004D5EA9"/>
    <w:rsid w:val="004D7AF1"/>
    <w:rsid w:val="004E05CE"/>
    <w:rsid w:val="004F4157"/>
    <w:rsid w:val="004F54A8"/>
    <w:rsid w:val="00500A4D"/>
    <w:rsid w:val="00536626"/>
    <w:rsid w:val="00547778"/>
    <w:rsid w:val="0055001C"/>
    <w:rsid w:val="00551028"/>
    <w:rsid w:val="00563101"/>
    <w:rsid w:val="005667EF"/>
    <w:rsid w:val="00580407"/>
    <w:rsid w:val="0058237D"/>
    <w:rsid w:val="005849F6"/>
    <w:rsid w:val="0058558F"/>
    <w:rsid w:val="005965DB"/>
    <w:rsid w:val="005D3C4E"/>
    <w:rsid w:val="00606BDC"/>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332D9"/>
    <w:rsid w:val="007411FD"/>
    <w:rsid w:val="0074376C"/>
    <w:rsid w:val="00743EF3"/>
    <w:rsid w:val="00755DDB"/>
    <w:rsid w:val="0079413F"/>
    <w:rsid w:val="007A6AFA"/>
    <w:rsid w:val="007E2BD5"/>
    <w:rsid w:val="007E3CE7"/>
    <w:rsid w:val="0080202A"/>
    <w:rsid w:val="00810A28"/>
    <w:rsid w:val="0081402F"/>
    <w:rsid w:val="00824414"/>
    <w:rsid w:val="00831407"/>
    <w:rsid w:val="0083174E"/>
    <w:rsid w:val="00834492"/>
    <w:rsid w:val="008617A4"/>
    <w:rsid w:val="00876179"/>
    <w:rsid w:val="00880E35"/>
    <w:rsid w:val="0088722B"/>
    <w:rsid w:val="0089684D"/>
    <w:rsid w:val="008E7D9C"/>
    <w:rsid w:val="008F1F4A"/>
    <w:rsid w:val="00901F19"/>
    <w:rsid w:val="00913D79"/>
    <w:rsid w:val="00914D1A"/>
    <w:rsid w:val="009264CD"/>
    <w:rsid w:val="00927406"/>
    <w:rsid w:val="00934B3B"/>
    <w:rsid w:val="00943809"/>
    <w:rsid w:val="00947BBD"/>
    <w:rsid w:val="00971664"/>
    <w:rsid w:val="00986288"/>
    <w:rsid w:val="009B33D6"/>
    <w:rsid w:val="009B4CA0"/>
    <w:rsid w:val="009C3892"/>
    <w:rsid w:val="009D1886"/>
    <w:rsid w:val="00A0210B"/>
    <w:rsid w:val="00A03548"/>
    <w:rsid w:val="00A22EBE"/>
    <w:rsid w:val="00A23D3A"/>
    <w:rsid w:val="00A773BC"/>
    <w:rsid w:val="00A97EF6"/>
    <w:rsid w:val="00AA1279"/>
    <w:rsid w:val="00AB47AF"/>
    <w:rsid w:val="00AE299F"/>
    <w:rsid w:val="00AE4945"/>
    <w:rsid w:val="00AF4CC1"/>
    <w:rsid w:val="00AF4D4F"/>
    <w:rsid w:val="00B07A50"/>
    <w:rsid w:val="00B12FD5"/>
    <w:rsid w:val="00B16A91"/>
    <w:rsid w:val="00B17D27"/>
    <w:rsid w:val="00B227A5"/>
    <w:rsid w:val="00B22BEF"/>
    <w:rsid w:val="00B30D75"/>
    <w:rsid w:val="00B413CE"/>
    <w:rsid w:val="00B50AF7"/>
    <w:rsid w:val="00B635CF"/>
    <w:rsid w:val="00B7300B"/>
    <w:rsid w:val="00B742B5"/>
    <w:rsid w:val="00B75150"/>
    <w:rsid w:val="00BB2B95"/>
    <w:rsid w:val="00BC7F18"/>
    <w:rsid w:val="00BD3CBE"/>
    <w:rsid w:val="00C070D7"/>
    <w:rsid w:val="00C10B0A"/>
    <w:rsid w:val="00C4713B"/>
    <w:rsid w:val="00C63D9E"/>
    <w:rsid w:val="00C7460C"/>
    <w:rsid w:val="00C75F24"/>
    <w:rsid w:val="00CA485E"/>
    <w:rsid w:val="00CA5165"/>
    <w:rsid w:val="00CB3542"/>
    <w:rsid w:val="00CE1015"/>
    <w:rsid w:val="00D12BEC"/>
    <w:rsid w:val="00D13A41"/>
    <w:rsid w:val="00D313F3"/>
    <w:rsid w:val="00D4537B"/>
    <w:rsid w:val="00D6447E"/>
    <w:rsid w:val="00D66D0D"/>
    <w:rsid w:val="00D91319"/>
    <w:rsid w:val="00D92E5F"/>
    <w:rsid w:val="00DA2128"/>
    <w:rsid w:val="00DA4822"/>
    <w:rsid w:val="00DB45AB"/>
    <w:rsid w:val="00DD79DA"/>
    <w:rsid w:val="00DE04F6"/>
    <w:rsid w:val="00E23FFC"/>
    <w:rsid w:val="00E5163D"/>
    <w:rsid w:val="00E5314F"/>
    <w:rsid w:val="00E5360D"/>
    <w:rsid w:val="00E60D28"/>
    <w:rsid w:val="00E73D9C"/>
    <w:rsid w:val="00E84F73"/>
    <w:rsid w:val="00EB0AC7"/>
    <w:rsid w:val="00EC6C39"/>
    <w:rsid w:val="00ED2CDB"/>
    <w:rsid w:val="00EF3558"/>
    <w:rsid w:val="00F07054"/>
    <w:rsid w:val="00F07C97"/>
    <w:rsid w:val="00F23436"/>
    <w:rsid w:val="00F5734F"/>
    <w:rsid w:val="00F6050E"/>
    <w:rsid w:val="00F66197"/>
    <w:rsid w:val="00F716B4"/>
    <w:rsid w:val="00F76D07"/>
    <w:rsid w:val="00F870C1"/>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D913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 w:type="character" w:styleId="lev">
    <w:name w:val="Strong"/>
    <w:basedOn w:val="Policepardfaut"/>
    <w:uiPriority w:val="22"/>
    <w:qFormat/>
    <w:rsid w:val="007332D9"/>
    <w:rPr>
      <w:b/>
      <w:bCs/>
    </w:rPr>
  </w:style>
  <w:style w:type="character" w:customStyle="1" w:styleId="Titre5Car">
    <w:name w:val="Titre 5 Car"/>
    <w:basedOn w:val="Policepardfaut"/>
    <w:link w:val="Titre5"/>
    <w:uiPriority w:val="9"/>
    <w:semiHidden/>
    <w:rsid w:val="00D91319"/>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11691614">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302974047">
      <w:bodyDiv w:val="1"/>
      <w:marLeft w:val="0"/>
      <w:marRight w:val="0"/>
      <w:marTop w:val="0"/>
      <w:marBottom w:val="0"/>
      <w:divBdr>
        <w:top w:val="none" w:sz="0" w:space="0" w:color="auto"/>
        <w:left w:val="none" w:sz="0" w:space="0" w:color="auto"/>
        <w:bottom w:val="none" w:sz="0" w:space="0" w:color="auto"/>
        <w:right w:val="none" w:sz="0" w:space="0" w:color="auto"/>
      </w:divBdr>
      <w:divsChild>
        <w:div w:id="1662585410">
          <w:marLeft w:val="0"/>
          <w:marRight w:val="0"/>
          <w:marTop w:val="0"/>
          <w:marBottom w:val="0"/>
          <w:divBdr>
            <w:top w:val="none" w:sz="0" w:space="0" w:color="auto"/>
            <w:left w:val="none" w:sz="0" w:space="0" w:color="auto"/>
            <w:bottom w:val="none" w:sz="0" w:space="0" w:color="auto"/>
            <w:right w:val="none" w:sz="0" w:space="0" w:color="auto"/>
          </w:divBdr>
        </w:div>
      </w:divsChild>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5679321">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088457573">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899</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15</cp:revision>
  <cp:lastPrinted>2024-01-11T10:51:00Z</cp:lastPrinted>
  <dcterms:created xsi:type="dcterms:W3CDTF">2023-10-19T09:41:00Z</dcterms:created>
  <dcterms:modified xsi:type="dcterms:W3CDTF">2024-01-11T17:09:00Z</dcterms:modified>
</cp:coreProperties>
</file>